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A0402" w14:textId="77777777" w:rsidR="004C6B50" w:rsidRPr="004C6B50" w:rsidRDefault="004C6B50" w:rsidP="004C6B50">
      <w:pPr>
        <w:spacing w:after="0" w:line="240" w:lineRule="auto"/>
        <w:ind w:left="2592" w:hanging="2592"/>
        <w:jc w:val="both"/>
        <w:rPr>
          <w:rFonts w:ascii="Times New Roman" w:eastAsia="Times New Roman" w:hAnsi="Times New Roman" w:cs="Times New Roman"/>
          <w:sz w:val="24"/>
          <w:szCs w:val="24"/>
        </w:rPr>
      </w:pPr>
      <w:r w:rsidRPr="004C6B50">
        <w:rPr>
          <w:rFonts w:ascii="Arial" w:eastAsia="Times New Roman" w:hAnsi="Arial" w:cs="Arial"/>
          <w:b/>
          <w:bCs/>
          <w:color w:val="000000"/>
          <w:sz w:val="24"/>
          <w:szCs w:val="24"/>
        </w:rPr>
        <w:t>PB Members Present</w:t>
      </w:r>
      <w:r w:rsidRPr="004C6B50">
        <w:rPr>
          <w:rFonts w:ascii="Arial" w:eastAsia="Times New Roman" w:hAnsi="Arial" w:cs="Arial"/>
          <w:color w:val="000000"/>
          <w:sz w:val="24"/>
          <w:szCs w:val="24"/>
        </w:rPr>
        <w:t>: Mark Hesler, Thad Presby, Monica Laflamme, Pat Garvin, Mary Grote, Steve Swartz (alternate)</w:t>
      </w:r>
    </w:p>
    <w:p w14:paraId="22488C68" w14:textId="77777777" w:rsidR="004C6B50" w:rsidRPr="004C6B50" w:rsidRDefault="004C6B50" w:rsidP="004C6B50">
      <w:pPr>
        <w:spacing w:after="0" w:line="240" w:lineRule="auto"/>
        <w:jc w:val="both"/>
        <w:rPr>
          <w:rFonts w:ascii="Times New Roman" w:eastAsia="Times New Roman" w:hAnsi="Times New Roman" w:cs="Times New Roman"/>
          <w:sz w:val="24"/>
          <w:szCs w:val="24"/>
        </w:rPr>
      </w:pPr>
    </w:p>
    <w:p w14:paraId="543F36CA" w14:textId="2B44B9C6" w:rsidR="004C6B50" w:rsidRPr="004C6B50" w:rsidRDefault="004C6B50" w:rsidP="004C6B50">
      <w:pPr>
        <w:spacing w:after="0" w:line="240" w:lineRule="auto"/>
        <w:ind w:left="2736" w:hanging="2736"/>
        <w:jc w:val="both"/>
        <w:rPr>
          <w:rFonts w:ascii="Times New Roman" w:eastAsia="Times New Roman" w:hAnsi="Times New Roman" w:cs="Times New Roman"/>
          <w:sz w:val="24"/>
          <w:szCs w:val="24"/>
        </w:rPr>
      </w:pPr>
      <w:r w:rsidRPr="004C6B50">
        <w:rPr>
          <w:rFonts w:ascii="Arial" w:eastAsia="Times New Roman" w:hAnsi="Arial" w:cs="Arial"/>
          <w:b/>
          <w:bCs/>
          <w:color w:val="000000"/>
          <w:sz w:val="24"/>
          <w:szCs w:val="24"/>
        </w:rPr>
        <w:t xml:space="preserve">Members of the Public: </w:t>
      </w:r>
      <w:r w:rsidRPr="004C6B50">
        <w:rPr>
          <w:rFonts w:ascii="Arial" w:eastAsia="Times New Roman" w:hAnsi="Arial" w:cs="Arial"/>
          <w:color w:val="000000"/>
          <w:sz w:val="24"/>
          <w:szCs w:val="24"/>
        </w:rPr>
        <w:t xml:space="preserve">Jennifer Cao, Paul Foss, Karen Foss, Dawn Steele, Dorothy Quinn, </w:t>
      </w:r>
      <w:r>
        <w:rPr>
          <w:rFonts w:ascii="Arial" w:eastAsia="Times New Roman" w:hAnsi="Arial" w:cs="Arial"/>
          <w:color w:val="000000"/>
          <w:sz w:val="24"/>
          <w:szCs w:val="24"/>
        </w:rPr>
        <w:t xml:space="preserve">Robert </w:t>
      </w:r>
      <w:r w:rsidRPr="004C6B50">
        <w:rPr>
          <w:rFonts w:ascii="Arial" w:eastAsia="Times New Roman" w:hAnsi="Arial" w:cs="Arial"/>
          <w:color w:val="000000"/>
          <w:sz w:val="24"/>
          <w:szCs w:val="24"/>
        </w:rPr>
        <w:t>DeSimone, Chris Coleman</w:t>
      </w:r>
    </w:p>
    <w:p w14:paraId="1825C864" w14:textId="77777777" w:rsidR="004C6B50" w:rsidRPr="004C6B50" w:rsidRDefault="004C6B50" w:rsidP="004C6B50">
      <w:pPr>
        <w:spacing w:after="0" w:line="240" w:lineRule="auto"/>
        <w:jc w:val="both"/>
        <w:rPr>
          <w:rFonts w:ascii="Times New Roman" w:eastAsia="Times New Roman" w:hAnsi="Times New Roman" w:cs="Times New Roman"/>
          <w:sz w:val="24"/>
          <w:szCs w:val="24"/>
        </w:rPr>
      </w:pPr>
    </w:p>
    <w:p w14:paraId="7C85521B" w14:textId="77777777" w:rsidR="004C6B50" w:rsidRPr="004C6B50" w:rsidRDefault="004C6B50" w:rsidP="004C6B50">
      <w:pPr>
        <w:spacing w:line="240" w:lineRule="auto"/>
        <w:jc w:val="both"/>
        <w:rPr>
          <w:rFonts w:ascii="Times New Roman" w:eastAsia="Times New Roman" w:hAnsi="Times New Roman" w:cs="Times New Roman"/>
          <w:sz w:val="24"/>
          <w:szCs w:val="24"/>
        </w:rPr>
      </w:pPr>
      <w:r w:rsidRPr="004C6B50">
        <w:rPr>
          <w:rFonts w:ascii="Arial" w:eastAsia="Times New Roman" w:hAnsi="Arial" w:cs="Arial"/>
          <w:color w:val="000000"/>
          <w:sz w:val="24"/>
          <w:szCs w:val="24"/>
        </w:rPr>
        <w:t>Mark opened the Public Hearing at 6:00pm. </w:t>
      </w:r>
    </w:p>
    <w:p w14:paraId="21ABD557" w14:textId="77777777" w:rsidR="004C6B50" w:rsidRPr="004C6B50" w:rsidRDefault="004C6B50" w:rsidP="004C6B50">
      <w:pPr>
        <w:spacing w:line="240" w:lineRule="auto"/>
        <w:jc w:val="both"/>
        <w:rPr>
          <w:rFonts w:ascii="Times New Roman" w:eastAsia="Times New Roman" w:hAnsi="Times New Roman" w:cs="Times New Roman"/>
          <w:sz w:val="24"/>
          <w:szCs w:val="24"/>
        </w:rPr>
      </w:pPr>
      <w:r w:rsidRPr="004C6B50">
        <w:rPr>
          <w:rFonts w:ascii="Arial" w:eastAsia="Times New Roman" w:hAnsi="Arial" w:cs="Arial"/>
          <w:color w:val="000000"/>
          <w:sz w:val="24"/>
          <w:szCs w:val="24"/>
        </w:rPr>
        <w:t>Jim Walker made an immediate “point of order” regarding the legality of the Public Hearing Posting on the town website. Per his interpretation of the current RSA 975:7 (2020)</w:t>
      </w:r>
      <w:r w:rsidRPr="004C6B50">
        <w:rPr>
          <w:rFonts w:ascii="Calibri" w:eastAsia="Times New Roman" w:hAnsi="Calibri" w:cs="Calibri"/>
          <w:color w:val="000000"/>
        </w:rPr>
        <w:t xml:space="preserve">, </w:t>
      </w:r>
      <w:r w:rsidRPr="004C6B50">
        <w:rPr>
          <w:rFonts w:ascii="Arial" w:eastAsia="Times New Roman" w:hAnsi="Arial" w:cs="Arial"/>
          <w:color w:val="000000"/>
          <w:sz w:val="24"/>
          <w:szCs w:val="24"/>
        </w:rPr>
        <w:t>he felt that the hearing was posted incorrectly.</w:t>
      </w:r>
    </w:p>
    <w:p w14:paraId="58242413" w14:textId="77777777" w:rsidR="004C6B50" w:rsidRPr="004C6B50" w:rsidRDefault="004C6B50" w:rsidP="004C6B50">
      <w:pPr>
        <w:spacing w:line="240" w:lineRule="auto"/>
        <w:jc w:val="both"/>
        <w:rPr>
          <w:rFonts w:ascii="Times New Roman" w:eastAsia="Times New Roman" w:hAnsi="Times New Roman" w:cs="Times New Roman"/>
          <w:sz w:val="24"/>
          <w:szCs w:val="24"/>
        </w:rPr>
      </w:pPr>
      <w:r w:rsidRPr="004C6B50">
        <w:rPr>
          <w:rFonts w:ascii="Arial" w:eastAsia="Times New Roman" w:hAnsi="Arial" w:cs="Arial"/>
          <w:color w:val="000000"/>
          <w:sz w:val="24"/>
          <w:szCs w:val="24"/>
        </w:rPr>
        <w:t>Dawn Steele also questioned the legality of the posting, referencing the same RSA as Jim, regarding the amendments not being posted properly.</w:t>
      </w:r>
    </w:p>
    <w:p w14:paraId="7D88D2F4" w14:textId="77777777" w:rsidR="004C6B50" w:rsidRPr="004C6B50" w:rsidRDefault="004C6B50" w:rsidP="004C6B50">
      <w:pPr>
        <w:spacing w:after="0" w:line="240" w:lineRule="auto"/>
        <w:jc w:val="both"/>
        <w:rPr>
          <w:rFonts w:ascii="Times New Roman" w:eastAsia="Times New Roman" w:hAnsi="Times New Roman" w:cs="Times New Roman"/>
          <w:sz w:val="24"/>
          <w:szCs w:val="24"/>
        </w:rPr>
      </w:pPr>
      <w:r w:rsidRPr="004C6B50">
        <w:rPr>
          <w:rFonts w:ascii="Arial" w:eastAsia="Times New Roman" w:hAnsi="Arial" w:cs="Arial"/>
          <w:b/>
          <w:bCs/>
          <w:color w:val="000000"/>
          <w:sz w:val="24"/>
          <w:szCs w:val="24"/>
        </w:rPr>
        <w:t xml:space="preserve">Public Hearing: </w:t>
      </w:r>
      <w:r w:rsidRPr="004C6B50">
        <w:rPr>
          <w:rFonts w:ascii="Arial" w:eastAsia="Times New Roman" w:hAnsi="Arial" w:cs="Arial"/>
          <w:color w:val="000000"/>
          <w:sz w:val="24"/>
          <w:szCs w:val="24"/>
        </w:rPr>
        <w:t>The Franconia Planning Board is holding a public hearing regarding purposed Zoning Ordinance amendments being presented for a vote at the Franconia Town Meeting on March 12</w:t>
      </w:r>
      <w:r w:rsidRPr="004C6B50">
        <w:rPr>
          <w:rFonts w:ascii="Arial" w:eastAsia="Times New Roman" w:hAnsi="Arial" w:cs="Arial"/>
          <w:color w:val="000000"/>
          <w:sz w:val="14"/>
          <w:szCs w:val="14"/>
          <w:vertAlign w:val="superscript"/>
        </w:rPr>
        <w:t>th</w:t>
      </w:r>
      <w:r w:rsidRPr="004C6B50">
        <w:rPr>
          <w:rFonts w:ascii="Arial" w:eastAsia="Times New Roman" w:hAnsi="Arial" w:cs="Arial"/>
          <w:color w:val="000000"/>
          <w:sz w:val="24"/>
          <w:szCs w:val="24"/>
        </w:rPr>
        <w:t>, 2024. </w:t>
      </w:r>
    </w:p>
    <w:p w14:paraId="0511C39E" w14:textId="77777777" w:rsidR="004C6B50" w:rsidRPr="004C6B50" w:rsidRDefault="004C6B50" w:rsidP="004C6B50">
      <w:pPr>
        <w:spacing w:after="0" w:line="240" w:lineRule="auto"/>
        <w:jc w:val="both"/>
        <w:rPr>
          <w:rFonts w:ascii="Times New Roman" w:eastAsia="Times New Roman" w:hAnsi="Times New Roman" w:cs="Times New Roman"/>
          <w:sz w:val="24"/>
          <w:szCs w:val="24"/>
        </w:rPr>
      </w:pPr>
    </w:p>
    <w:p w14:paraId="158A4A4F" w14:textId="77777777" w:rsidR="004C6B50" w:rsidRPr="004C6B50" w:rsidRDefault="004C6B50" w:rsidP="004C6B50">
      <w:pPr>
        <w:spacing w:line="240" w:lineRule="auto"/>
        <w:jc w:val="both"/>
        <w:rPr>
          <w:rFonts w:ascii="Times New Roman" w:eastAsia="Times New Roman" w:hAnsi="Times New Roman" w:cs="Times New Roman"/>
          <w:sz w:val="24"/>
          <w:szCs w:val="24"/>
        </w:rPr>
      </w:pPr>
      <w:r w:rsidRPr="004C6B50">
        <w:rPr>
          <w:rFonts w:ascii="Arial" w:eastAsia="Times New Roman" w:hAnsi="Arial" w:cs="Arial"/>
          <w:color w:val="000000"/>
          <w:sz w:val="24"/>
          <w:szCs w:val="24"/>
        </w:rPr>
        <w:t>Mark Hesler, Chair of the PB, asked Monica to read the Public Hearing Notice noting the three amendments were in reference to: Gambling, Floodplain Update, and Accessory Dwelling Unit definition.</w:t>
      </w:r>
    </w:p>
    <w:p w14:paraId="75517E3B" w14:textId="6857FCF1" w:rsidR="004C6B50" w:rsidRPr="004C6B50" w:rsidRDefault="004C6B50" w:rsidP="004C6B50">
      <w:pPr>
        <w:spacing w:after="0" w:line="240" w:lineRule="auto"/>
        <w:jc w:val="both"/>
        <w:rPr>
          <w:rFonts w:ascii="Times New Roman" w:eastAsia="Times New Roman" w:hAnsi="Times New Roman" w:cs="Times New Roman"/>
          <w:sz w:val="24"/>
          <w:szCs w:val="24"/>
        </w:rPr>
      </w:pPr>
      <w:r w:rsidRPr="004C6B50">
        <w:rPr>
          <w:rFonts w:ascii="Arial" w:eastAsia="Times New Roman" w:hAnsi="Arial" w:cs="Arial"/>
          <w:b/>
          <w:bCs/>
          <w:color w:val="000000"/>
          <w:sz w:val="24"/>
          <w:szCs w:val="24"/>
        </w:rPr>
        <w:t>Gambling amendment:</w:t>
      </w:r>
      <w:r w:rsidRPr="004C6B50">
        <w:rPr>
          <w:rFonts w:ascii="Arial" w:eastAsia="Times New Roman" w:hAnsi="Arial" w:cs="Arial"/>
          <w:color w:val="000000"/>
          <w:sz w:val="24"/>
          <w:szCs w:val="24"/>
        </w:rPr>
        <w:t xml:space="preserve"> Mark gave a brief description of the Gambling amendment. Dawn Steele wanted to clarify whether “accessory use” refers to a “gam bling room.”  Paul Foss questioned the need for the Gambling amendment because the State law already requires permitting. He also noted that the state definition of gambling differs from the purposed amendment. The PB addressed the questions</w:t>
      </w:r>
      <w:r w:rsidR="005B31E4">
        <w:rPr>
          <w:rFonts w:ascii="Arial" w:eastAsia="Times New Roman" w:hAnsi="Arial" w:cs="Arial"/>
          <w:color w:val="000000"/>
          <w:sz w:val="24"/>
          <w:szCs w:val="24"/>
        </w:rPr>
        <w:t>.</w:t>
      </w:r>
    </w:p>
    <w:p w14:paraId="52648CDA" w14:textId="77777777" w:rsidR="004C6B50" w:rsidRPr="004C6B50" w:rsidRDefault="004C6B50" w:rsidP="004C6B50">
      <w:pPr>
        <w:spacing w:after="0" w:line="240" w:lineRule="auto"/>
        <w:jc w:val="both"/>
        <w:rPr>
          <w:rFonts w:ascii="Times New Roman" w:eastAsia="Times New Roman" w:hAnsi="Times New Roman" w:cs="Times New Roman"/>
          <w:sz w:val="24"/>
          <w:szCs w:val="24"/>
        </w:rPr>
      </w:pPr>
    </w:p>
    <w:p w14:paraId="767C64ED" w14:textId="77777777" w:rsidR="004C6B50" w:rsidRPr="004C6B50" w:rsidRDefault="004C6B50" w:rsidP="004C6B50">
      <w:pPr>
        <w:spacing w:after="0" w:line="240" w:lineRule="auto"/>
        <w:jc w:val="both"/>
        <w:rPr>
          <w:rFonts w:ascii="Times New Roman" w:eastAsia="Times New Roman" w:hAnsi="Times New Roman" w:cs="Times New Roman"/>
          <w:sz w:val="24"/>
          <w:szCs w:val="24"/>
        </w:rPr>
      </w:pPr>
      <w:r w:rsidRPr="004C6B50">
        <w:rPr>
          <w:rFonts w:ascii="Arial" w:eastAsia="Times New Roman" w:hAnsi="Arial" w:cs="Arial"/>
          <w:b/>
          <w:bCs/>
          <w:color w:val="000000"/>
          <w:sz w:val="24"/>
          <w:szCs w:val="24"/>
        </w:rPr>
        <w:t>Floodplain Updates:</w:t>
      </w:r>
      <w:r w:rsidRPr="004C6B50">
        <w:rPr>
          <w:rFonts w:ascii="Arial" w:eastAsia="Times New Roman" w:hAnsi="Arial" w:cs="Arial"/>
          <w:color w:val="000000"/>
          <w:sz w:val="24"/>
          <w:szCs w:val="24"/>
        </w:rPr>
        <w:t xml:space="preserve"> Mark summarized the Floodplain amendment and explained that it was mandated by the State to be updated in the ZO for the town to maintain the town floodplain insurance. Chris Coleman supported the amendment.</w:t>
      </w:r>
    </w:p>
    <w:p w14:paraId="1D38E138" w14:textId="3A15DC2D" w:rsidR="004C6B50" w:rsidRPr="004C6B50" w:rsidRDefault="004C6B50" w:rsidP="004C6B50">
      <w:pPr>
        <w:spacing w:before="280" w:after="280" w:line="240" w:lineRule="auto"/>
        <w:jc w:val="both"/>
        <w:rPr>
          <w:rFonts w:ascii="Times New Roman" w:eastAsia="Times New Roman" w:hAnsi="Times New Roman" w:cs="Times New Roman"/>
          <w:sz w:val="24"/>
          <w:szCs w:val="24"/>
        </w:rPr>
      </w:pPr>
      <w:r w:rsidRPr="004C6B50">
        <w:rPr>
          <w:rFonts w:ascii="Arial" w:eastAsia="Times New Roman" w:hAnsi="Arial" w:cs="Arial"/>
          <w:b/>
          <w:bCs/>
          <w:color w:val="000000"/>
          <w:sz w:val="24"/>
          <w:szCs w:val="24"/>
        </w:rPr>
        <w:t xml:space="preserve">Accessory Dwelling Unit definition amendment: </w:t>
      </w:r>
      <w:r w:rsidRPr="004C6B50">
        <w:rPr>
          <w:rFonts w:ascii="Arial" w:eastAsia="Times New Roman" w:hAnsi="Arial" w:cs="Arial"/>
          <w:color w:val="000000"/>
          <w:sz w:val="24"/>
          <w:szCs w:val="24"/>
        </w:rPr>
        <w:t>Mark started by describing how an Accessory Dwelling Unit (ADU) is currently defined in the Franconia ZO as being attached to the primary home and requires a special ex</w:t>
      </w:r>
      <w:r w:rsidR="005B31E4">
        <w:rPr>
          <w:rFonts w:ascii="Arial" w:eastAsia="Times New Roman" w:hAnsi="Arial" w:cs="Arial"/>
          <w:color w:val="000000"/>
          <w:sz w:val="24"/>
          <w:szCs w:val="24"/>
        </w:rPr>
        <w:t>c</w:t>
      </w:r>
      <w:r w:rsidRPr="004C6B50">
        <w:rPr>
          <w:rFonts w:ascii="Arial" w:eastAsia="Times New Roman" w:hAnsi="Arial" w:cs="Arial"/>
          <w:color w:val="000000"/>
          <w:sz w:val="24"/>
          <w:szCs w:val="24"/>
        </w:rPr>
        <w:t>eption from the ZBA. Mark then explained that the amendment being presented is to expand the current definition by adding detached ADU that, if rented, will require a 12</w:t>
      </w:r>
      <w:r w:rsidR="005B31E4">
        <w:rPr>
          <w:rFonts w:ascii="Arial" w:eastAsia="Times New Roman" w:hAnsi="Arial" w:cs="Arial"/>
          <w:color w:val="000000"/>
          <w:sz w:val="24"/>
          <w:szCs w:val="24"/>
        </w:rPr>
        <w:t>-</w:t>
      </w:r>
      <w:r w:rsidRPr="004C6B50">
        <w:rPr>
          <w:rFonts w:ascii="Arial" w:eastAsia="Times New Roman" w:hAnsi="Arial" w:cs="Arial"/>
          <w:color w:val="000000"/>
          <w:sz w:val="24"/>
          <w:szCs w:val="24"/>
        </w:rPr>
        <w:t>month lease. This addition will also require a special ex</w:t>
      </w:r>
      <w:r w:rsidR="005B31E4">
        <w:rPr>
          <w:rFonts w:ascii="Arial" w:eastAsia="Times New Roman" w:hAnsi="Arial" w:cs="Arial"/>
          <w:color w:val="000000"/>
          <w:sz w:val="24"/>
          <w:szCs w:val="24"/>
        </w:rPr>
        <w:t>c</w:t>
      </w:r>
      <w:r w:rsidRPr="004C6B50">
        <w:rPr>
          <w:rFonts w:ascii="Arial" w:eastAsia="Times New Roman" w:hAnsi="Arial" w:cs="Arial"/>
          <w:color w:val="000000"/>
          <w:sz w:val="24"/>
          <w:szCs w:val="24"/>
        </w:rPr>
        <w:t>eption from the ZBA.</w:t>
      </w:r>
    </w:p>
    <w:p w14:paraId="2A24E468" w14:textId="00A0DCB3" w:rsidR="004C6B50" w:rsidRPr="004C6B50" w:rsidRDefault="004C6B50" w:rsidP="004C6B50">
      <w:pPr>
        <w:spacing w:before="280" w:after="280" w:line="240" w:lineRule="auto"/>
        <w:jc w:val="both"/>
        <w:rPr>
          <w:rFonts w:ascii="Times New Roman" w:eastAsia="Times New Roman" w:hAnsi="Times New Roman" w:cs="Times New Roman"/>
          <w:sz w:val="24"/>
          <w:szCs w:val="24"/>
        </w:rPr>
      </w:pPr>
      <w:r w:rsidRPr="004C6B50">
        <w:rPr>
          <w:rFonts w:ascii="Arial" w:eastAsia="Times New Roman" w:hAnsi="Arial" w:cs="Arial"/>
          <w:color w:val="000000"/>
          <w:sz w:val="24"/>
          <w:szCs w:val="24"/>
        </w:rPr>
        <w:t>Mary Grote asked for clarification that restrictions would continue to apply under new ownership of an existing property. Dawn Steele raised a question about application to condominiums? She also raised a question about the meaning of “principal” residence. Paul Foss had three comments on the amendment. First, he recommended a 3-month rental requirement vs 12</w:t>
      </w:r>
      <w:r w:rsidR="005B31E4">
        <w:rPr>
          <w:rFonts w:ascii="Arial" w:eastAsia="Times New Roman" w:hAnsi="Arial" w:cs="Arial"/>
          <w:color w:val="000000"/>
          <w:sz w:val="24"/>
          <w:szCs w:val="24"/>
        </w:rPr>
        <w:t>-</w:t>
      </w:r>
      <w:r w:rsidRPr="004C6B50">
        <w:rPr>
          <w:rFonts w:ascii="Arial" w:eastAsia="Times New Roman" w:hAnsi="Arial" w:cs="Arial"/>
          <w:color w:val="000000"/>
          <w:sz w:val="24"/>
          <w:szCs w:val="24"/>
        </w:rPr>
        <w:t>month. Paul also recommended that the p</w:t>
      </w:r>
      <w:r w:rsidR="005B31E4">
        <w:rPr>
          <w:rFonts w:ascii="Arial" w:eastAsia="Times New Roman" w:hAnsi="Arial" w:cs="Arial"/>
          <w:color w:val="000000"/>
          <w:sz w:val="24"/>
          <w:szCs w:val="24"/>
        </w:rPr>
        <w:t>ro</w:t>
      </w:r>
      <w:r w:rsidRPr="004C6B50">
        <w:rPr>
          <w:rFonts w:ascii="Arial" w:eastAsia="Times New Roman" w:hAnsi="Arial" w:cs="Arial"/>
          <w:color w:val="000000"/>
          <w:sz w:val="24"/>
          <w:szCs w:val="24"/>
        </w:rPr>
        <w:t>posed two parking space requirement is excessive, and it should be reduced to one. Last</w:t>
      </w:r>
      <w:r w:rsidR="005B31E4">
        <w:rPr>
          <w:rFonts w:ascii="Arial" w:eastAsia="Times New Roman" w:hAnsi="Arial" w:cs="Arial"/>
          <w:color w:val="000000"/>
          <w:sz w:val="24"/>
          <w:szCs w:val="24"/>
        </w:rPr>
        <w:t>ly</w:t>
      </w:r>
      <w:r w:rsidRPr="004C6B50">
        <w:rPr>
          <w:rFonts w:ascii="Arial" w:eastAsia="Times New Roman" w:hAnsi="Arial" w:cs="Arial"/>
          <w:color w:val="000000"/>
          <w:sz w:val="24"/>
          <w:szCs w:val="24"/>
        </w:rPr>
        <w:t xml:space="preserve">, Paul suggested </w:t>
      </w:r>
      <w:r w:rsidRPr="004C6B50">
        <w:rPr>
          <w:rFonts w:ascii="Arial" w:eastAsia="Times New Roman" w:hAnsi="Arial" w:cs="Arial"/>
          <w:color w:val="000000"/>
          <w:sz w:val="24"/>
          <w:szCs w:val="24"/>
        </w:rPr>
        <w:lastRenderedPageBreak/>
        <w:t>that density requirements be reviewed. The PB addressed all comments, suggestions, recommendations, and concerns. </w:t>
      </w:r>
    </w:p>
    <w:p w14:paraId="645B330F" w14:textId="2C1221F3" w:rsidR="004C6B50" w:rsidRPr="004C6B50" w:rsidRDefault="004C6B50" w:rsidP="004C6B50">
      <w:pPr>
        <w:spacing w:before="280" w:after="280" w:line="240" w:lineRule="auto"/>
        <w:jc w:val="both"/>
        <w:rPr>
          <w:rFonts w:ascii="Times New Roman" w:eastAsia="Times New Roman" w:hAnsi="Times New Roman" w:cs="Times New Roman"/>
          <w:sz w:val="24"/>
          <w:szCs w:val="24"/>
        </w:rPr>
      </w:pPr>
      <w:r w:rsidRPr="004C6B50">
        <w:rPr>
          <w:rFonts w:ascii="Arial" w:eastAsia="Times New Roman" w:hAnsi="Arial" w:cs="Arial"/>
          <w:color w:val="000000"/>
          <w:sz w:val="24"/>
          <w:szCs w:val="24"/>
        </w:rPr>
        <w:t>With no other questions or comments being presented to the board, Mark closed the Public Hearing at 7</w:t>
      </w:r>
      <w:r w:rsidR="005B31E4">
        <w:rPr>
          <w:rFonts w:ascii="Arial" w:eastAsia="Times New Roman" w:hAnsi="Arial" w:cs="Arial"/>
          <w:color w:val="000000"/>
          <w:sz w:val="24"/>
          <w:szCs w:val="24"/>
        </w:rPr>
        <w:t>:</w:t>
      </w:r>
      <w:r w:rsidRPr="004C6B50">
        <w:rPr>
          <w:rFonts w:ascii="Arial" w:eastAsia="Times New Roman" w:hAnsi="Arial" w:cs="Arial"/>
          <w:color w:val="000000"/>
          <w:sz w:val="24"/>
          <w:szCs w:val="24"/>
        </w:rPr>
        <w:t>05pm.</w:t>
      </w:r>
    </w:p>
    <w:p w14:paraId="19C2B904" w14:textId="77777777" w:rsidR="004C6B50" w:rsidRPr="004C6B50" w:rsidRDefault="004C6B50" w:rsidP="004C6B50">
      <w:pPr>
        <w:spacing w:after="0" w:line="240" w:lineRule="auto"/>
        <w:jc w:val="both"/>
        <w:rPr>
          <w:rFonts w:ascii="Times New Roman" w:eastAsia="Times New Roman" w:hAnsi="Times New Roman" w:cs="Times New Roman"/>
          <w:sz w:val="24"/>
          <w:szCs w:val="24"/>
        </w:rPr>
      </w:pPr>
      <w:r w:rsidRPr="004C6B50">
        <w:rPr>
          <w:rFonts w:ascii="Arial" w:eastAsia="Times New Roman" w:hAnsi="Arial" w:cs="Arial"/>
          <w:color w:val="000000"/>
          <w:sz w:val="24"/>
          <w:szCs w:val="24"/>
        </w:rPr>
        <w:t>Respectfully submitted, </w:t>
      </w:r>
    </w:p>
    <w:p w14:paraId="5E409DE0" w14:textId="77777777" w:rsidR="004C6B50" w:rsidRPr="004C6B50" w:rsidRDefault="004C6B50" w:rsidP="004C6B50">
      <w:pPr>
        <w:spacing w:after="0" w:line="240" w:lineRule="auto"/>
        <w:jc w:val="both"/>
        <w:rPr>
          <w:rFonts w:ascii="Times New Roman" w:eastAsia="Times New Roman" w:hAnsi="Times New Roman" w:cs="Times New Roman"/>
          <w:sz w:val="24"/>
          <w:szCs w:val="24"/>
        </w:rPr>
      </w:pPr>
    </w:p>
    <w:p w14:paraId="6FF588E4" w14:textId="77777777" w:rsidR="004C6B50" w:rsidRPr="004C6B50" w:rsidRDefault="004C6B50" w:rsidP="004C6B50">
      <w:pPr>
        <w:spacing w:after="0" w:line="240" w:lineRule="auto"/>
        <w:jc w:val="both"/>
        <w:rPr>
          <w:rFonts w:ascii="Times New Roman" w:eastAsia="Times New Roman" w:hAnsi="Times New Roman" w:cs="Times New Roman"/>
          <w:sz w:val="24"/>
          <w:szCs w:val="24"/>
        </w:rPr>
      </w:pPr>
      <w:r w:rsidRPr="004C6B50">
        <w:rPr>
          <w:rFonts w:ascii="Arial" w:eastAsia="Times New Roman" w:hAnsi="Arial" w:cs="Arial"/>
          <w:color w:val="000000"/>
          <w:sz w:val="24"/>
          <w:szCs w:val="24"/>
        </w:rPr>
        <w:t>Monica Laflamme</w:t>
      </w:r>
    </w:p>
    <w:p w14:paraId="39918FF6" w14:textId="77777777" w:rsidR="004C6B50" w:rsidRPr="004C6B50" w:rsidRDefault="004C6B50" w:rsidP="004C6B50">
      <w:pPr>
        <w:spacing w:after="0" w:line="240" w:lineRule="auto"/>
        <w:jc w:val="both"/>
        <w:rPr>
          <w:rFonts w:ascii="Times New Roman" w:eastAsia="Times New Roman" w:hAnsi="Times New Roman" w:cs="Times New Roman"/>
          <w:sz w:val="24"/>
          <w:szCs w:val="24"/>
        </w:rPr>
      </w:pPr>
      <w:r w:rsidRPr="004C6B50">
        <w:rPr>
          <w:rFonts w:ascii="Arial" w:eastAsia="Times New Roman" w:hAnsi="Arial" w:cs="Arial"/>
          <w:color w:val="000000"/>
          <w:sz w:val="24"/>
          <w:szCs w:val="24"/>
        </w:rPr>
        <w:t>Secretary</w:t>
      </w:r>
    </w:p>
    <w:p w14:paraId="082431D1" w14:textId="77777777" w:rsidR="00BC5887" w:rsidRDefault="00BC5887" w:rsidP="004C6B50">
      <w:pPr>
        <w:jc w:val="both"/>
      </w:pPr>
    </w:p>
    <w:sectPr w:rsidR="00BC588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6969" w14:textId="77777777" w:rsidR="00CC1225" w:rsidRDefault="00CC1225" w:rsidP="00CC1225">
      <w:pPr>
        <w:spacing w:after="0" w:line="240" w:lineRule="auto"/>
      </w:pPr>
      <w:r>
        <w:separator/>
      </w:r>
    </w:p>
  </w:endnote>
  <w:endnote w:type="continuationSeparator" w:id="0">
    <w:p w14:paraId="1A268821" w14:textId="77777777" w:rsidR="00CC1225" w:rsidRDefault="00CC1225" w:rsidP="00CC1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7477" w14:textId="77777777" w:rsidR="00CC1225" w:rsidRDefault="00CC1225" w:rsidP="00CC1225">
      <w:pPr>
        <w:spacing w:after="0" w:line="240" w:lineRule="auto"/>
      </w:pPr>
      <w:r>
        <w:separator/>
      </w:r>
    </w:p>
  </w:footnote>
  <w:footnote w:type="continuationSeparator" w:id="0">
    <w:p w14:paraId="59418800" w14:textId="77777777" w:rsidR="00CC1225" w:rsidRDefault="00CC1225" w:rsidP="00CC1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BE39" w14:textId="699BC4C8" w:rsidR="00CC1225" w:rsidRDefault="004C6B50">
    <w:pPr>
      <w:pStyle w:val="Header"/>
      <w:rPr>
        <w:rFonts w:ascii="Arial" w:hAnsi="Arial" w:cs="Arial"/>
      </w:rPr>
    </w:pPr>
    <w:r>
      <w:rPr>
        <w:rFonts w:ascii="Arial" w:hAnsi="Arial" w:cs="Arial"/>
      </w:rPr>
      <w:t>January 22</w:t>
    </w:r>
    <w:r w:rsidR="00CC1225">
      <w:rPr>
        <w:rFonts w:ascii="Arial" w:hAnsi="Arial" w:cs="Arial"/>
      </w:rPr>
      <w:t>, 2024</w:t>
    </w:r>
    <w:r w:rsidR="00CC1225" w:rsidRPr="00CC1225">
      <w:rPr>
        <w:rFonts w:ascii="Arial" w:hAnsi="Arial" w:cs="Arial"/>
      </w:rPr>
      <w:ptab w:relativeTo="margin" w:alignment="center" w:leader="none"/>
    </w:r>
    <w:r w:rsidR="00CC1225">
      <w:rPr>
        <w:rFonts w:ascii="Arial" w:hAnsi="Arial" w:cs="Arial"/>
      </w:rPr>
      <w:t>Franconia Planning Board</w:t>
    </w:r>
    <w:r w:rsidR="00CC1225" w:rsidRPr="00CC1225">
      <w:rPr>
        <w:rFonts w:ascii="Arial" w:hAnsi="Arial" w:cs="Arial"/>
      </w:rPr>
      <w:ptab w:relativeTo="margin" w:alignment="right" w:leader="none"/>
    </w:r>
    <w:r>
      <w:rPr>
        <w:rFonts w:ascii="Arial" w:hAnsi="Arial" w:cs="Arial"/>
      </w:rPr>
      <w:t>6:00</w:t>
    </w:r>
    <w:r w:rsidR="00CC1225">
      <w:rPr>
        <w:rFonts w:ascii="Arial" w:hAnsi="Arial" w:cs="Arial"/>
      </w:rPr>
      <w:t>PM</w:t>
    </w:r>
  </w:p>
  <w:p w14:paraId="5B8A11C5" w14:textId="03932C7B" w:rsidR="00CC1225" w:rsidRDefault="00CC1225" w:rsidP="00CC1225">
    <w:pPr>
      <w:pStyle w:val="Header"/>
      <w:jc w:val="center"/>
      <w:rPr>
        <w:rFonts w:ascii="Arial" w:hAnsi="Arial" w:cs="Arial"/>
      </w:rPr>
    </w:pPr>
    <w:r>
      <w:rPr>
        <w:rFonts w:ascii="Arial" w:hAnsi="Arial" w:cs="Arial"/>
      </w:rPr>
      <w:t>Meeting Minutes</w:t>
    </w:r>
  </w:p>
  <w:p w14:paraId="401E1BD6" w14:textId="5E1EC093" w:rsidR="00CC1225" w:rsidRDefault="00CC1225" w:rsidP="00CC1225">
    <w:pPr>
      <w:pStyle w:val="Header"/>
      <w:jc w:val="center"/>
      <w:rPr>
        <w:rFonts w:ascii="Arial" w:hAnsi="Arial" w:cs="Arial"/>
      </w:rPr>
    </w:pPr>
  </w:p>
  <w:p w14:paraId="5CCEAD74" w14:textId="77777777" w:rsidR="00CC1225" w:rsidRPr="00CC1225" w:rsidRDefault="00CC1225" w:rsidP="00CC1225">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F7A"/>
    <w:rsid w:val="004C6B50"/>
    <w:rsid w:val="00550551"/>
    <w:rsid w:val="005B31E4"/>
    <w:rsid w:val="00962F7A"/>
    <w:rsid w:val="00BC5887"/>
    <w:rsid w:val="00CC1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5185C0"/>
  <w15:chartTrackingRefBased/>
  <w15:docId w15:val="{E1EDD1BB-6802-4CBB-89D7-73452B64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25"/>
  </w:style>
  <w:style w:type="paragraph" w:styleId="Footer">
    <w:name w:val="footer"/>
    <w:basedOn w:val="Normal"/>
    <w:link w:val="FooterChar"/>
    <w:uiPriority w:val="99"/>
    <w:unhideWhenUsed/>
    <w:rsid w:val="00CC1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195211">
      <w:bodyDiv w:val="1"/>
      <w:marLeft w:val="0"/>
      <w:marRight w:val="0"/>
      <w:marTop w:val="0"/>
      <w:marBottom w:val="0"/>
      <w:divBdr>
        <w:top w:val="none" w:sz="0" w:space="0" w:color="auto"/>
        <w:left w:val="none" w:sz="0" w:space="0" w:color="auto"/>
        <w:bottom w:val="none" w:sz="0" w:space="0" w:color="auto"/>
        <w:right w:val="none" w:sz="0" w:space="0" w:color="auto"/>
      </w:divBdr>
    </w:div>
    <w:div w:id="177867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5</cp:revision>
  <cp:lastPrinted>2024-02-14T19:03:00Z</cp:lastPrinted>
  <dcterms:created xsi:type="dcterms:W3CDTF">2024-02-09T18:12:00Z</dcterms:created>
  <dcterms:modified xsi:type="dcterms:W3CDTF">2024-02-14T19:10:00Z</dcterms:modified>
</cp:coreProperties>
</file>