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AB6DE" w14:textId="12436D14" w:rsidR="0013713C" w:rsidRPr="0013713C" w:rsidRDefault="0013713C" w:rsidP="0013713C">
      <w:pPr>
        <w:spacing w:after="0" w:line="276" w:lineRule="auto"/>
        <w:jc w:val="center"/>
        <w:rPr>
          <w:rFonts w:ascii="Arial" w:eastAsia="Times New Roman" w:hAnsi="Arial" w:cs="Arial"/>
          <w:color w:val="000000"/>
        </w:rPr>
      </w:pPr>
      <w:bookmarkStart w:id="0" w:name="_GoBack"/>
      <w:bookmarkEnd w:id="0"/>
      <w:r w:rsidRPr="0013713C">
        <w:rPr>
          <w:rFonts w:ascii="Arial" w:eastAsia="Times New Roman" w:hAnsi="Arial" w:cs="Arial"/>
          <w:color w:val="000000"/>
        </w:rPr>
        <w:t>Franconia Zoning Board of Adjustment</w:t>
      </w:r>
    </w:p>
    <w:p w14:paraId="3FBC491F" w14:textId="77777777" w:rsidR="0013713C" w:rsidRPr="0013713C" w:rsidRDefault="0013713C" w:rsidP="0013713C">
      <w:pPr>
        <w:spacing w:after="0" w:line="276" w:lineRule="auto"/>
        <w:jc w:val="center"/>
        <w:rPr>
          <w:rFonts w:ascii="Times New Roman" w:eastAsia="Times New Roman" w:hAnsi="Times New Roman" w:cs="Times New Roman"/>
        </w:rPr>
      </w:pPr>
    </w:p>
    <w:p w14:paraId="53D642B5" w14:textId="354DEE39" w:rsidR="0013713C" w:rsidRPr="0013713C" w:rsidRDefault="0013713C" w:rsidP="0013713C">
      <w:pPr>
        <w:spacing w:after="0" w:line="276" w:lineRule="auto"/>
        <w:jc w:val="center"/>
        <w:rPr>
          <w:rFonts w:ascii="Arial" w:eastAsia="Times New Roman" w:hAnsi="Arial" w:cs="Arial"/>
          <w:color w:val="FF2600"/>
        </w:rPr>
      </w:pPr>
      <w:r w:rsidRPr="0013713C">
        <w:rPr>
          <w:rFonts w:ascii="Arial" w:eastAsia="Times New Roman" w:hAnsi="Arial" w:cs="Arial"/>
          <w:color w:val="000000"/>
        </w:rPr>
        <w:t xml:space="preserve">Continued Hearing and Meeting Minutes </w:t>
      </w:r>
      <w:r w:rsidRPr="0013713C">
        <w:rPr>
          <w:rFonts w:ascii="Arial" w:eastAsia="Times New Roman" w:hAnsi="Arial" w:cs="Arial"/>
          <w:color w:val="FF2600"/>
        </w:rPr>
        <w:t>Draft showing corrections</w:t>
      </w:r>
    </w:p>
    <w:p w14:paraId="09B8D0E2" w14:textId="77777777" w:rsidR="0013713C" w:rsidRPr="0013713C" w:rsidRDefault="0013713C" w:rsidP="0013713C">
      <w:pPr>
        <w:spacing w:after="0" w:line="276" w:lineRule="auto"/>
        <w:jc w:val="center"/>
        <w:rPr>
          <w:rFonts w:ascii="Times New Roman" w:eastAsia="Times New Roman" w:hAnsi="Times New Roman" w:cs="Times New Roman"/>
        </w:rPr>
      </w:pPr>
    </w:p>
    <w:p w14:paraId="5DC9EE59" w14:textId="12322F38" w:rsidR="0013713C" w:rsidRPr="0013713C" w:rsidRDefault="0013713C" w:rsidP="0013713C">
      <w:pPr>
        <w:spacing w:after="0" w:line="276" w:lineRule="auto"/>
        <w:rPr>
          <w:rFonts w:ascii="Arial" w:eastAsia="Times New Roman" w:hAnsi="Arial" w:cs="Arial"/>
          <w:color w:val="000000"/>
        </w:rPr>
      </w:pPr>
      <w:r w:rsidRPr="0013713C">
        <w:rPr>
          <w:rFonts w:ascii="Arial" w:eastAsia="Times New Roman" w:hAnsi="Arial" w:cs="Arial"/>
          <w:color w:val="000000"/>
        </w:rPr>
        <w:t>Members Present: Peter Grote (Chair), Phil Krill, Susan Retz, Brian Williams and Alicia Shambo. </w:t>
      </w:r>
    </w:p>
    <w:p w14:paraId="2A4A24E7" w14:textId="77777777" w:rsidR="0013713C" w:rsidRPr="0013713C" w:rsidRDefault="0013713C" w:rsidP="0013713C">
      <w:pPr>
        <w:spacing w:after="0" w:line="276" w:lineRule="auto"/>
        <w:rPr>
          <w:rFonts w:ascii="Times New Roman" w:eastAsia="Times New Roman" w:hAnsi="Times New Roman" w:cs="Times New Roman"/>
        </w:rPr>
      </w:pPr>
    </w:p>
    <w:p w14:paraId="26C9A8F2" w14:textId="7976762D" w:rsidR="0013713C" w:rsidRPr="0013713C" w:rsidRDefault="0013713C" w:rsidP="0013713C">
      <w:pPr>
        <w:spacing w:after="0" w:line="276" w:lineRule="auto"/>
        <w:rPr>
          <w:rFonts w:ascii="Arial" w:eastAsia="Times New Roman" w:hAnsi="Arial" w:cs="Arial"/>
          <w:color w:val="000000"/>
        </w:rPr>
      </w:pPr>
      <w:r w:rsidRPr="0013713C">
        <w:rPr>
          <w:rFonts w:ascii="Arial" w:eastAsia="Times New Roman" w:hAnsi="Arial" w:cs="Arial"/>
          <w:color w:val="000000"/>
        </w:rPr>
        <w:t>Others present: Dean Cibotti, Bob Tortorice and Allan Clark. </w:t>
      </w:r>
    </w:p>
    <w:p w14:paraId="50A08865" w14:textId="77777777" w:rsidR="0013713C" w:rsidRPr="0013713C" w:rsidRDefault="0013713C" w:rsidP="0013713C">
      <w:pPr>
        <w:spacing w:after="0" w:line="276" w:lineRule="auto"/>
        <w:rPr>
          <w:rFonts w:ascii="Times New Roman" w:eastAsia="Times New Roman" w:hAnsi="Times New Roman" w:cs="Times New Roman"/>
        </w:rPr>
      </w:pPr>
    </w:p>
    <w:p w14:paraId="216312E0" w14:textId="799D53F7" w:rsidR="0013713C" w:rsidRDefault="0013713C" w:rsidP="0013713C">
      <w:pPr>
        <w:spacing w:after="0" w:line="276" w:lineRule="auto"/>
        <w:jc w:val="both"/>
        <w:rPr>
          <w:rFonts w:ascii="Arial" w:eastAsia="Times New Roman" w:hAnsi="Arial" w:cs="Arial"/>
          <w:color w:val="000000"/>
        </w:rPr>
      </w:pPr>
      <w:r w:rsidRPr="0013713C">
        <w:rPr>
          <w:rFonts w:ascii="Arial" w:eastAsia="Times New Roman" w:hAnsi="Arial" w:cs="Arial"/>
          <w:color w:val="000000"/>
        </w:rPr>
        <w:t xml:space="preserve">A continued hearing of the July 16, 2019, public hearing and a meeting of the Franconia Board of Adjustment was held on Thursday, September 17, 2019, at Town Hall. Applications for three zoning variances for construction </w:t>
      </w:r>
      <w:r w:rsidRPr="0013713C">
        <w:rPr>
          <w:rFonts w:ascii="Arial" w:eastAsia="Times New Roman" w:hAnsi="Arial" w:cs="Arial"/>
          <w:color w:val="FF2600"/>
        </w:rPr>
        <w:t xml:space="preserve">of </w:t>
      </w:r>
      <w:r w:rsidRPr="0013713C">
        <w:rPr>
          <w:rFonts w:ascii="Arial" w:eastAsia="Times New Roman" w:hAnsi="Arial" w:cs="Arial"/>
          <w:color w:val="000000"/>
        </w:rPr>
        <w:t>a home at 177 Alpen Hill Road in Mittersill; Tax Map 18, Lot 14 had been requested. The variances relate to the recently revised Franconia Zoning Ordinance: Article III, Section 3; Article IV, Section 5; the Town’s Master Plan; and NH law. </w:t>
      </w:r>
    </w:p>
    <w:p w14:paraId="23AB1368" w14:textId="77777777" w:rsidR="0013713C" w:rsidRPr="0013713C" w:rsidRDefault="0013713C" w:rsidP="0013713C">
      <w:pPr>
        <w:spacing w:after="0" w:line="276" w:lineRule="auto"/>
        <w:jc w:val="both"/>
        <w:rPr>
          <w:rFonts w:ascii="Times New Roman" w:eastAsia="Times New Roman" w:hAnsi="Times New Roman" w:cs="Times New Roman"/>
        </w:rPr>
      </w:pPr>
    </w:p>
    <w:p w14:paraId="70D7CF5F" w14:textId="75144D2D" w:rsidR="0013713C" w:rsidRDefault="0013713C" w:rsidP="0013713C">
      <w:pPr>
        <w:spacing w:after="0" w:line="276" w:lineRule="auto"/>
        <w:rPr>
          <w:rFonts w:ascii="Arial" w:eastAsia="Times New Roman" w:hAnsi="Arial" w:cs="Arial"/>
          <w:b/>
          <w:bCs/>
          <w:color w:val="000000"/>
        </w:rPr>
      </w:pPr>
      <w:r w:rsidRPr="0013713C">
        <w:rPr>
          <w:rFonts w:ascii="Arial" w:eastAsia="Times New Roman" w:hAnsi="Arial" w:cs="Arial"/>
          <w:b/>
          <w:bCs/>
          <w:color w:val="000000"/>
        </w:rPr>
        <w:t>CONTINUED PUBLIC HEARING: </w:t>
      </w:r>
    </w:p>
    <w:p w14:paraId="26E1B3BB" w14:textId="77777777" w:rsidR="0013713C" w:rsidRPr="0013713C" w:rsidRDefault="0013713C" w:rsidP="0013713C">
      <w:pPr>
        <w:spacing w:after="0" w:line="276" w:lineRule="auto"/>
        <w:rPr>
          <w:rFonts w:ascii="Times New Roman" w:eastAsia="Times New Roman" w:hAnsi="Times New Roman" w:cs="Times New Roman"/>
        </w:rPr>
      </w:pPr>
    </w:p>
    <w:p w14:paraId="19794BE6" w14:textId="77777777" w:rsidR="0013713C" w:rsidRDefault="0013713C" w:rsidP="0013713C">
      <w:pPr>
        <w:spacing w:after="0" w:line="276" w:lineRule="auto"/>
        <w:jc w:val="both"/>
        <w:rPr>
          <w:rFonts w:ascii="Arial" w:eastAsia="Times New Roman" w:hAnsi="Arial" w:cs="Arial"/>
          <w:color w:val="000000"/>
        </w:rPr>
      </w:pPr>
      <w:r w:rsidRPr="0013713C">
        <w:rPr>
          <w:rFonts w:ascii="Arial" w:eastAsia="Times New Roman" w:hAnsi="Arial" w:cs="Arial"/>
          <w:color w:val="000000"/>
        </w:rPr>
        <w:t>The continued hearing was called to order at 5:35 p.m. by Peter Grote, Chair. Abutters had been notified by Carol Wills, the Town Clerk. No abutters were present.</w:t>
      </w:r>
    </w:p>
    <w:p w14:paraId="7C55F046" w14:textId="77777777" w:rsidR="0013713C" w:rsidRDefault="0013713C" w:rsidP="0013713C">
      <w:pPr>
        <w:spacing w:after="0" w:line="276" w:lineRule="auto"/>
        <w:jc w:val="both"/>
        <w:rPr>
          <w:rFonts w:ascii="Arial" w:eastAsia="Times New Roman" w:hAnsi="Arial" w:cs="Arial"/>
          <w:color w:val="000000"/>
        </w:rPr>
      </w:pPr>
    </w:p>
    <w:p w14:paraId="4D89FBFE" w14:textId="07EFAF5C" w:rsidR="0013713C" w:rsidRDefault="0013713C" w:rsidP="0013713C">
      <w:pPr>
        <w:spacing w:after="0" w:line="276" w:lineRule="auto"/>
        <w:jc w:val="both"/>
        <w:rPr>
          <w:rFonts w:ascii="Arial" w:eastAsia="Times New Roman" w:hAnsi="Arial" w:cs="Arial"/>
          <w:color w:val="000000"/>
        </w:rPr>
      </w:pPr>
      <w:r w:rsidRPr="0013713C">
        <w:rPr>
          <w:rFonts w:ascii="Arial" w:eastAsia="Times New Roman" w:hAnsi="Arial" w:cs="Arial"/>
          <w:color w:val="000000"/>
        </w:rPr>
        <w:t>Members had an opportunity to visit the Lot 14 before the continued hearing.</w:t>
      </w:r>
    </w:p>
    <w:p w14:paraId="70C5A725" w14:textId="2CFEFF04" w:rsidR="0013713C" w:rsidRPr="0013713C" w:rsidRDefault="0013713C" w:rsidP="0013713C">
      <w:pPr>
        <w:spacing w:after="0" w:line="276" w:lineRule="auto"/>
        <w:jc w:val="both"/>
        <w:rPr>
          <w:rFonts w:ascii="Times New Roman" w:eastAsia="Times New Roman" w:hAnsi="Times New Roman" w:cs="Times New Roman"/>
        </w:rPr>
      </w:pPr>
      <w:r w:rsidRPr="0013713C">
        <w:rPr>
          <w:rFonts w:ascii="Arial" w:eastAsia="Times New Roman" w:hAnsi="Arial" w:cs="Arial"/>
          <w:color w:val="000000"/>
        </w:rPr>
        <w:t> </w:t>
      </w:r>
    </w:p>
    <w:p w14:paraId="59E54085" w14:textId="77777777" w:rsidR="00BF6816" w:rsidRDefault="0013713C" w:rsidP="0013713C">
      <w:pPr>
        <w:spacing w:after="0" w:line="276" w:lineRule="auto"/>
        <w:jc w:val="both"/>
        <w:rPr>
          <w:rFonts w:ascii="Arial" w:eastAsia="Times New Roman" w:hAnsi="Arial" w:cs="Arial"/>
          <w:color w:val="000000"/>
        </w:rPr>
      </w:pPr>
      <w:r w:rsidRPr="0013713C">
        <w:rPr>
          <w:rFonts w:ascii="Arial" w:eastAsia="Times New Roman" w:hAnsi="Arial" w:cs="Arial"/>
          <w:color w:val="000000"/>
        </w:rPr>
        <w:t>Dean Cibotti (Applicant), the current owner of both Lot 13 and Lot 14 in the subdivision introduced himself. The Applicant submitted a document proposing an easement that he stated would provide permanent off-street parking for two additional cars on the existing driveway of Lot 13 for future owners and occupants of Lot 14.</w:t>
      </w:r>
    </w:p>
    <w:p w14:paraId="6AC7E2BC" w14:textId="77777777" w:rsidR="00BF6816" w:rsidRDefault="00BF6816" w:rsidP="0013713C">
      <w:pPr>
        <w:spacing w:after="0" w:line="276" w:lineRule="auto"/>
        <w:jc w:val="both"/>
        <w:rPr>
          <w:rFonts w:ascii="Arial" w:eastAsia="Times New Roman" w:hAnsi="Arial" w:cs="Arial"/>
          <w:color w:val="000000"/>
        </w:rPr>
      </w:pPr>
    </w:p>
    <w:p w14:paraId="6CDBAE65" w14:textId="77777777" w:rsidR="00BF6816" w:rsidRDefault="0013713C" w:rsidP="0013713C">
      <w:pPr>
        <w:spacing w:after="0" w:line="276" w:lineRule="auto"/>
        <w:jc w:val="both"/>
        <w:rPr>
          <w:rFonts w:ascii="Arial" w:eastAsia="Times New Roman" w:hAnsi="Arial" w:cs="Arial"/>
          <w:color w:val="000000"/>
        </w:rPr>
      </w:pPr>
      <w:r w:rsidRPr="0013713C">
        <w:rPr>
          <w:rFonts w:ascii="Arial" w:eastAsia="Times New Roman" w:hAnsi="Arial" w:cs="Arial"/>
          <w:color w:val="000000"/>
        </w:rPr>
        <w:t xml:space="preserve">Sections of the Tax Map (attached) were shown indicating the relatively </w:t>
      </w:r>
      <w:r w:rsidRPr="0013713C">
        <w:rPr>
          <w:rFonts w:ascii="Arial" w:eastAsia="Times New Roman" w:hAnsi="Arial" w:cs="Arial"/>
          <w:color w:val="FF2600"/>
        </w:rPr>
        <w:t xml:space="preserve">low </w:t>
      </w:r>
      <w:r w:rsidRPr="0013713C">
        <w:rPr>
          <w:rFonts w:ascii="Arial" w:eastAsia="Times New Roman" w:hAnsi="Arial" w:cs="Arial"/>
          <w:color w:val="000000"/>
        </w:rPr>
        <w:t>building density on upper end of Alpen Hill Road where Lot 13 and Lot 14 are located. The ZBA considered the strict letter of the recently revised setback rules as well as the likely traffic density in this section of the Mittersill subdivision.</w:t>
      </w:r>
    </w:p>
    <w:p w14:paraId="4152B173" w14:textId="302A967B" w:rsidR="0013713C" w:rsidRPr="0013713C" w:rsidRDefault="0013713C" w:rsidP="0013713C">
      <w:pPr>
        <w:spacing w:after="0" w:line="276" w:lineRule="auto"/>
        <w:jc w:val="both"/>
        <w:rPr>
          <w:rFonts w:ascii="Times New Roman" w:eastAsia="Times New Roman" w:hAnsi="Times New Roman" w:cs="Times New Roman"/>
        </w:rPr>
      </w:pPr>
      <w:r w:rsidRPr="0013713C">
        <w:rPr>
          <w:rFonts w:ascii="Arial" w:eastAsia="Times New Roman" w:hAnsi="Arial" w:cs="Arial"/>
          <w:color w:val="000000"/>
        </w:rPr>
        <w:t> </w:t>
      </w:r>
    </w:p>
    <w:p w14:paraId="1C6E53DC" w14:textId="6C05EAED" w:rsidR="0013713C"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 xml:space="preserve">After a motion by the Chair, second by Phil Krill, members voted to grant the </w:t>
      </w:r>
      <w:r w:rsidR="00BF6816" w:rsidRPr="0013713C">
        <w:rPr>
          <w:rFonts w:ascii="Arial" w:eastAsia="Times New Roman" w:hAnsi="Arial" w:cs="Arial"/>
          <w:color w:val="000000"/>
        </w:rPr>
        <w:t>35</w:t>
      </w:r>
      <w:r w:rsidR="00BF6816" w:rsidRPr="00BF6816">
        <w:rPr>
          <w:rFonts w:ascii="Arial" w:eastAsia="Times New Roman" w:hAnsi="Arial" w:cs="Arial"/>
          <w:color w:val="FF0000"/>
        </w:rPr>
        <w:t>-</w:t>
      </w:r>
      <w:r w:rsidR="00BF6816" w:rsidRPr="0013713C">
        <w:rPr>
          <w:rFonts w:ascii="Arial" w:eastAsia="Times New Roman" w:hAnsi="Arial" w:cs="Arial"/>
          <w:color w:val="000000"/>
        </w:rPr>
        <w:t>foot</w:t>
      </w:r>
      <w:r w:rsidRPr="0013713C">
        <w:rPr>
          <w:rFonts w:ascii="Arial" w:eastAsia="Times New Roman" w:hAnsi="Arial" w:cs="Arial"/>
          <w:color w:val="000000"/>
        </w:rPr>
        <w:t xml:space="preserve"> centerline set-back variance. The vote was unanimous. </w:t>
      </w:r>
    </w:p>
    <w:p w14:paraId="4F93D28C" w14:textId="60C901A0" w:rsidR="0013713C" w:rsidRPr="0013713C" w:rsidRDefault="0013713C" w:rsidP="00BF6816">
      <w:pPr>
        <w:spacing w:after="0" w:line="276" w:lineRule="auto"/>
        <w:jc w:val="both"/>
        <w:rPr>
          <w:rFonts w:ascii="Times New Roman" w:eastAsia="Times New Roman" w:hAnsi="Times New Roman" w:cs="Times New Roman"/>
        </w:rPr>
      </w:pPr>
      <w:r w:rsidRPr="0013713C">
        <w:rPr>
          <w:rFonts w:ascii="Arial" w:eastAsia="Times New Roman" w:hAnsi="Arial" w:cs="Arial"/>
          <w:color w:val="000000"/>
        </w:rPr>
        <w:t> </w:t>
      </w:r>
    </w:p>
    <w:p w14:paraId="1B1472F9" w14:textId="77777777" w:rsidR="00BF6816"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 xml:space="preserve">Susan Retz, an architect, asked the reason for a side and back setback variance of five feet. The Builder explained that his plans had been modified so that a corner of the building would be set back between five and ten feet from the property line. He stated that only one corner of the new building would come within that five to </w:t>
      </w:r>
      <w:r w:rsidR="00BF6816" w:rsidRPr="0013713C">
        <w:rPr>
          <w:rFonts w:ascii="Arial" w:eastAsia="Times New Roman" w:hAnsi="Arial" w:cs="Arial"/>
          <w:color w:val="000000"/>
        </w:rPr>
        <w:t>ten</w:t>
      </w:r>
      <w:r w:rsidR="00BF6816" w:rsidRPr="00BF6816">
        <w:rPr>
          <w:rFonts w:ascii="Arial" w:eastAsia="Times New Roman" w:hAnsi="Arial" w:cs="Arial"/>
          <w:color w:val="FF0000"/>
        </w:rPr>
        <w:t>-</w:t>
      </w:r>
      <w:r w:rsidR="00BF6816" w:rsidRPr="0013713C">
        <w:rPr>
          <w:rFonts w:ascii="Arial" w:eastAsia="Times New Roman" w:hAnsi="Arial" w:cs="Arial"/>
          <w:color w:val="000000"/>
        </w:rPr>
        <w:t>foot</w:t>
      </w:r>
      <w:r w:rsidRPr="0013713C">
        <w:rPr>
          <w:rFonts w:ascii="Arial" w:eastAsia="Times New Roman" w:hAnsi="Arial" w:cs="Arial"/>
          <w:color w:val="000000"/>
        </w:rPr>
        <w:t xml:space="preserve"> range.</w:t>
      </w:r>
    </w:p>
    <w:p w14:paraId="47E0E0BE" w14:textId="7487DC1E" w:rsidR="0013713C" w:rsidRPr="0013713C" w:rsidRDefault="0013713C" w:rsidP="00BF6816">
      <w:pPr>
        <w:spacing w:after="0" w:line="276" w:lineRule="auto"/>
        <w:jc w:val="both"/>
        <w:rPr>
          <w:rFonts w:ascii="Times New Roman" w:eastAsia="Times New Roman" w:hAnsi="Times New Roman" w:cs="Times New Roman"/>
        </w:rPr>
      </w:pPr>
      <w:r w:rsidRPr="0013713C">
        <w:rPr>
          <w:rFonts w:ascii="Arial" w:eastAsia="Times New Roman" w:hAnsi="Arial" w:cs="Arial"/>
          <w:color w:val="000000"/>
        </w:rPr>
        <w:t> </w:t>
      </w:r>
    </w:p>
    <w:p w14:paraId="513644CF" w14:textId="77777777" w:rsidR="00BF6816"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The Building Official asked questions about storm-water run-off, given the proposed size of the new structure, the shape and size of Lot 14, (see attached tax map) the slope of the land and the fact that trees would be removed. The Applicant and Builder explained that dry-wells would be installed to help mitigate storm-water run-off.</w:t>
      </w:r>
    </w:p>
    <w:p w14:paraId="191AA813" w14:textId="7A8B6889" w:rsidR="0013713C" w:rsidRPr="0013713C" w:rsidRDefault="0013713C" w:rsidP="00BF6816">
      <w:pPr>
        <w:spacing w:after="0" w:line="276" w:lineRule="auto"/>
        <w:jc w:val="both"/>
        <w:rPr>
          <w:rFonts w:ascii="Times New Roman" w:eastAsia="Times New Roman" w:hAnsi="Times New Roman" w:cs="Times New Roman"/>
        </w:rPr>
      </w:pPr>
      <w:r w:rsidRPr="0013713C">
        <w:rPr>
          <w:rFonts w:ascii="Arial" w:eastAsia="Times New Roman" w:hAnsi="Arial" w:cs="Arial"/>
          <w:color w:val="000000"/>
        </w:rPr>
        <w:lastRenderedPageBreak/>
        <w:t> </w:t>
      </w:r>
    </w:p>
    <w:p w14:paraId="0B554A6A" w14:textId="77777777" w:rsidR="00BF6816"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Members discussed two “undesignated lots” located on a steep slope (identified by their respective road frontage sizes), road traffic, the revised building plan, the shape of Lot 14, the slope of the land and the proposed storm-water mitigation plan. The Chair asked if there were further questions or issues. No further issues were raised.</w:t>
      </w:r>
    </w:p>
    <w:p w14:paraId="2EAEAC95" w14:textId="29FA888D" w:rsidR="0013713C" w:rsidRPr="0013713C" w:rsidRDefault="0013713C" w:rsidP="00BF6816">
      <w:pPr>
        <w:spacing w:after="0" w:line="276" w:lineRule="auto"/>
        <w:jc w:val="both"/>
        <w:rPr>
          <w:rFonts w:ascii="Times New Roman" w:eastAsia="Times New Roman" w:hAnsi="Times New Roman" w:cs="Times New Roman"/>
        </w:rPr>
      </w:pPr>
      <w:r w:rsidRPr="0013713C">
        <w:rPr>
          <w:rFonts w:ascii="Arial" w:eastAsia="Times New Roman" w:hAnsi="Arial" w:cs="Arial"/>
          <w:color w:val="000000"/>
        </w:rPr>
        <w:t> </w:t>
      </w:r>
    </w:p>
    <w:p w14:paraId="2130D65D" w14:textId="77777777" w:rsidR="00BF6816"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 xml:space="preserve">After a motion by the Chair, second by Phil Krill, members voted to grant the </w:t>
      </w:r>
      <w:r w:rsidR="00BF6816" w:rsidRPr="0013713C">
        <w:rPr>
          <w:rFonts w:ascii="Arial" w:eastAsia="Times New Roman" w:hAnsi="Arial" w:cs="Arial"/>
          <w:color w:val="FF2600"/>
        </w:rPr>
        <w:t>five-foot</w:t>
      </w:r>
      <w:r w:rsidRPr="0013713C">
        <w:rPr>
          <w:rFonts w:ascii="Arial" w:eastAsia="Times New Roman" w:hAnsi="Arial" w:cs="Arial"/>
          <w:color w:val="FF2600"/>
        </w:rPr>
        <w:t xml:space="preserve"> side and back setback </w:t>
      </w:r>
      <w:r w:rsidRPr="0013713C">
        <w:rPr>
          <w:rFonts w:ascii="Arial" w:eastAsia="Times New Roman" w:hAnsi="Arial" w:cs="Arial"/>
          <w:color w:val="000000"/>
        </w:rPr>
        <w:t>variance. The vote was unanimous.</w:t>
      </w:r>
    </w:p>
    <w:p w14:paraId="7E1F9522" w14:textId="6D599833" w:rsidR="0013713C" w:rsidRPr="0013713C" w:rsidRDefault="0013713C" w:rsidP="00BF6816">
      <w:pPr>
        <w:spacing w:after="0" w:line="276" w:lineRule="auto"/>
        <w:jc w:val="both"/>
        <w:rPr>
          <w:rFonts w:ascii="Times New Roman" w:eastAsia="Times New Roman" w:hAnsi="Times New Roman" w:cs="Times New Roman"/>
        </w:rPr>
      </w:pPr>
      <w:r w:rsidRPr="0013713C">
        <w:rPr>
          <w:rFonts w:ascii="Arial" w:eastAsia="Times New Roman" w:hAnsi="Arial" w:cs="Arial"/>
          <w:color w:val="000000"/>
        </w:rPr>
        <w:t> </w:t>
      </w:r>
    </w:p>
    <w:p w14:paraId="315181BC" w14:textId="77777777" w:rsidR="00BF6816"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The Board discussed the parking easement. The Applicant stated that he would provide a permanent easement allowing parking for two cars for future owners of Lot 14, provided that such cars would be aligned front to back when parked.</w:t>
      </w:r>
    </w:p>
    <w:p w14:paraId="1CA944B8" w14:textId="699C6EBF" w:rsidR="0013713C" w:rsidRPr="0013713C" w:rsidRDefault="0013713C" w:rsidP="00BF6816">
      <w:pPr>
        <w:spacing w:after="0" w:line="276" w:lineRule="auto"/>
        <w:jc w:val="both"/>
        <w:rPr>
          <w:rFonts w:ascii="Times New Roman" w:eastAsia="Times New Roman" w:hAnsi="Times New Roman" w:cs="Times New Roman"/>
        </w:rPr>
      </w:pPr>
      <w:r w:rsidRPr="0013713C">
        <w:rPr>
          <w:rFonts w:ascii="Arial" w:eastAsia="Times New Roman" w:hAnsi="Arial" w:cs="Arial"/>
          <w:color w:val="000000"/>
        </w:rPr>
        <w:t> </w:t>
      </w:r>
    </w:p>
    <w:p w14:paraId="24BE1AFD" w14:textId="1EEAD5CD" w:rsidR="0013713C"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Members asked if future occupants of both households — Lot 13 and Lot 14 — would have unrestricted access to park four cars in the existing Lot 13 driveway. The Applicant claimed that his driveway had space for parking four (4 or more) cars when aligned front to back and parked in pairs. </w:t>
      </w:r>
    </w:p>
    <w:p w14:paraId="3218DE68" w14:textId="77777777" w:rsidR="00BF6816" w:rsidRPr="0013713C" w:rsidRDefault="00BF6816" w:rsidP="00BF6816">
      <w:pPr>
        <w:spacing w:after="0" w:line="276" w:lineRule="auto"/>
        <w:jc w:val="both"/>
        <w:rPr>
          <w:rFonts w:ascii="Times New Roman" w:eastAsia="Times New Roman" w:hAnsi="Times New Roman" w:cs="Times New Roman"/>
        </w:rPr>
      </w:pPr>
    </w:p>
    <w:p w14:paraId="2C1E3514" w14:textId="7F1919D0" w:rsidR="0013713C"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Board members and the Building Official were concerned that the proposed parking arrangement would restrict access and encumber the movement of cars driven by future parties occupying the new hom</w:t>
      </w:r>
      <w:r w:rsidRPr="0013713C">
        <w:rPr>
          <w:rFonts w:ascii="Arial" w:eastAsia="Times New Roman" w:hAnsi="Arial" w:cs="Arial"/>
          <w:color w:val="FF2600"/>
        </w:rPr>
        <w:t xml:space="preserve">e. </w:t>
      </w:r>
      <w:r w:rsidRPr="0013713C">
        <w:rPr>
          <w:rFonts w:ascii="Arial" w:eastAsia="Times New Roman" w:hAnsi="Arial" w:cs="Arial"/>
          <w:color w:val="000000"/>
        </w:rPr>
        <w:t>A discussion followed. The Building Official, the Applicant and members did not reach a consensus on the wording of such an easement. The Applicant then added that the Lot 13 driveway still had some room to expand. </w:t>
      </w:r>
    </w:p>
    <w:p w14:paraId="01003F32" w14:textId="77777777" w:rsidR="00BF6816" w:rsidRPr="0013713C" w:rsidRDefault="00BF6816" w:rsidP="00BF6816">
      <w:pPr>
        <w:spacing w:after="0" w:line="276" w:lineRule="auto"/>
        <w:jc w:val="both"/>
        <w:rPr>
          <w:rFonts w:ascii="Times New Roman" w:eastAsia="Times New Roman" w:hAnsi="Times New Roman" w:cs="Times New Roman"/>
        </w:rPr>
      </w:pPr>
    </w:p>
    <w:p w14:paraId="1DE6F997" w14:textId="018513BF" w:rsidR="0013713C"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Brian Williams stated that the easement is a concern. In his opinion, the proposed easement might subject the Town to a lawsuit. </w:t>
      </w:r>
    </w:p>
    <w:p w14:paraId="69532ACD" w14:textId="77777777" w:rsidR="00BF6816" w:rsidRPr="0013713C" w:rsidRDefault="00BF6816" w:rsidP="00BF6816">
      <w:pPr>
        <w:spacing w:after="0" w:line="276" w:lineRule="auto"/>
        <w:jc w:val="both"/>
        <w:rPr>
          <w:rFonts w:ascii="Times New Roman" w:eastAsia="Times New Roman" w:hAnsi="Times New Roman" w:cs="Times New Roman"/>
        </w:rPr>
      </w:pPr>
    </w:p>
    <w:p w14:paraId="28F6DE21" w14:textId="4F3580AB" w:rsidR="0013713C"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The Applicant replied that easements are not uncommon in thickly settled urban communities. He added that his road in Bedford had an easement and indicated that issues are often resolved between or among the parties. </w:t>
      </w:r>
    </w:p>
    <w:p w14:paraId="5295FFA7" w14:textId="77777777" w:rsidR="00BF6816" w:rsidRPr="0013713C" w:rsidRDefault="00BF6816" w:rsidP="00BF6816">
      <w:pPr>
        <w:spacing w:after="0" w:line="276" w:lineRule="auto"/>
        <w:jc w:val="both"/>
        <w:rPr>
          <w:rFonts w:ascii="Times New Roman" w:eastAsia="Times New Roman" w:hAnsi="Times New Roman" w:cs="Times New Roman"/>
        </w:rPr>
      </w:pPr>
    </w:p>
    <w:p w14:paraId="7091DCB6" w14:textId="77777777" w:rsidR="00BF6816"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With no further matters to discuss, the Chair read a summary statement. After a motion by the Chair, second by Phil Krill, the hearing was adjourned at 6:50 p.m.</w:t>
      </w:r>
    </w:p>
    <w:p w14:paraId="21B45DC0" w14:textId="5F7D9A35" w:rsidR="0013713C" w:rsidRPr="0013713C" w:rsidRDefault="0013713C" w:rsidP="00BF6816">
      <w:pPr>
        <w:spacing w:after="0" w:line="276" w:lineRule="auto"/>
        <w:jc w:val="both"/>
        <w:rPr>
          <w:rFonts w:ascii="Times New Roman" w:eastAsia="Times New Roman" w:hAnsi="Times New Roman" w:cs="Times New Roman"/>
        </w:rPr>
      </w:pPr>
      <w:r w:rsidRPr="0013713C">
        <w:rPr>
          <w:rFonts w:ascii="Arial" w:eastAsia="Times New Roman" w:hAnsi="Arial" w:cs="Arial"/>
          <w:color w:val="000000"/>
        </w:rPr>
        <w:t> </w:t>
      </w:r>
    </w:p>
    <w:p w14:paraId="1F7D4659" w14:textId="26CD1CD1" w:rsidR="0013713C" w:rsidRDefault="0013713C" w:rsidP="0013713C">
      <w:pPr>
        <w:spacing w:after="0" w:line="276" w:lineRule="auto"/>
        <w:rPr>
          <w:rFonts w:ascii="Arial" w:eastAsia="Times New Roman" w:hAnsi="Arial" w:cs="Arial"/>
          <w:b/>
          <w:bCs/>
          <w:color w:val="000000"/>
        </w:rPr>
      </w:pPr>
      <w:r w:rsidRPr="0013713C">
        <w:rPr>
          <w:rFonts w:ascii="Arial" w:eastAsia="Times New Roman" w:hAnsi="Arial" w:cs="Arial"/>
          <w:b/>
          <w:bCs/>
          <w:color w:val="000000"/>
        </w:rPr>
        <w:t>ZBA Meeting </w:t>
      </w:r>
    </w:p>
    <w:p w14:paraId="25D74A94" w14:textId="77777777" w:rsidR="00BF6816" w:rsidRPr="0013713C" w:rsidRDefault="00BF6816" w:rsidP="0013713C">
      <w:pPr>
        <w:spacing w:after="0" w:line="276" w:lineRule="auto"/>
        <w:rPr>
          <w:rFonts w:ascii="Times New Roman" w:eastAsia="Times New Roman" w:hAnsi="Times New Roman" w:cs="Times New Roman"/>
        </w:rPr>
      </w:pPr>
    </w:p>
    <w:p w14:paraId="240095A2" w14:textId="4F54E2A3" w:rsidR="0013713C"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A scheduled meeting of the ZBA was called to order at 6:52 p.m. by the Chair. </w:t>
      </w:r>
    </w:p>
    <w:p w14:paraId="06875D03" w14:textId="77777777" w:rsidR="00BF6816" w:rsidRPr="0013713C" w:rsidRDefault="00BF6816" w:rsidP="00BF6816">
      <w:pPr>
        <w:spacing w:after="0" w:line="276" w:lineRule="auto"/>
        <w:jc w:val="both"/>
        <w:rPr>
          <w:rFonts w:ascii="Times New Roman" w:eastAsia="Times New Roman" w:hAnsi="Times New Roman" w:cs="Times New Roman"/>
        </w:rPr>
      </w:pPr>
    </w:p>
    <w:p w14:paraId="45791E66" w14:textId="1207EEBF" w:rsidR="0013713C" w:rsidRPr="0013713C" w:rsidRDefault="0013713C" w:rsidP="00BF6816">
      <w:pPr>
        <w:spacing w:after="0" w:line="276" w:lineRule="auto"/>
        <w:jc w:val="both"/>
        <w:rPr>
          <w:rFonts w:ascii="Times New Roman" w:eastAsia="Times New Roman" w:hAnsi="Times New Roman" w:cs="Times New Roman"/>
        </w:rPr>
      </w:pPr>
      <w:r w:rsidRPr="0013713C">
        <w:rPr>
          <w:rFonts w:ascii="Arial" w:eastAsia="Times New Roman" w:hAnsi="Arial" w:cs="Arial"/>
          <w:color w:val="000000"/>
        </w:rPr>
        <w:t>The minutes of the July 16, 2019, hearing were reviewed and approved after a motion by the Chair and a second by Phil Krill. </w:t>
      </w:r>
    </w:p>
    <w:p w14:paraId="529011E2" w14:textId="555EC0C5" w:rsidR="0013713C"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Peter asked the Board to consider a by-law change that was discussed at the meeting on July 16, 2019. In 2004, George Roorbach had amended the ZBA by-laws by adding Section 8 which reads: </w:t>
      </w:r>
    </w:p>
    <w:p w14:paraId="2F1625ED" w14:textId="77777777" w:rsidR="00BF6816" w:rsidRPr="0013713C" w:rsidRDefault="00BF6816" w:rsidP="00BF6816">
      <w:pPr>
        <w:spacing w:after="0" w:line="276" w:lineRule="auto"/>
        <w:jc w:val="both"/>
        <w:rPr>
          <w:rFonts w:ascii="Times New Roman" w:eastAsia="Times New Roman" w:hAnsi="Times New Roman" w:cs="Times New Roman"/>
        </w:rPr>
      </w:pPr>
    </w:p>
    <w:p w14:paraId="7C0AFB57" w14:textId="7FB9BF33" w:rsidR="0013713C" w:rsidRDefault="0013713C" w:rsidP="00BF6816">
      <w:pPr>
        <w:spacing w:after="0" w:line="276" w:lineRule="auto"/>
        <w:jc w:val="both"/>
        <w:rPr>
          <w:rFonts w:ascii="Arial" w:eastAsia="Times New Roman" w:hAnsi="Arial" w:cs="Arial"/>
          <w:i/>
          <w:iCs/>
          <w:color w:val="000000"/>
        </w:rPr>
      </w:pPr>
      <w:r w:rsidRPr="0013713C">
        <w:rPr>
          <w:rFonts w:ascii="Arial" w:eastAsia="Times New Roman" w:hAnsi="Arial" w:cs="Arial"/>
          <w:i/>
          <w:iCs/>
          <w:color w:val="000000"/>
        </w:rPr>
        <w:lastRenderedPageBreak/>
        <w:t>Planning Board Representative: One of the five regular members (of the ZBA) shall be a representative of the Planning Board. </w:t>
      </w:r>
    </w:p>
    <w:p w14:paraId="13E8FA05" w14:textId="77777777" w:rsidR="00BF6816" w:rsidRPr="0013713C" w:rsidRDefault="00BF6816" w:rsidP="00BF6816">
      <w:pPr>
        <w:spacing w:after="0" w:line="276" w:lineRule="auto"/>
        <w:jc w:val="both"/>
        <w:rPr>
          <w:rFonts w:ascii="Times New Roman" w:eastAsia="Times New Roman" w:hAnsi="Times New Roman" w:cs="Times New Roman"/>
        </w:rPr>
      </w:pPr>
    </w:p>
    <w:p w14:paraId="4C593C8E" w14:textId="45527107" w:rsidR="0013713C"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The ZBA currently has five Board members and one alternate member</w:t>
      </w:r>
      <w:r w:rsidR="00BF6816">
        <w:rPr>
          <w:rFonts w:ascii="Arial" w:eastAsia="Times New Roman" w:hAnsi="Arial" w:cs="Arial"/>
          <w:color w:val="000000"/>
        </w:rPr>
        <w:t xml:space="preserve">. </w:t>
      </w:r>
      <w:r w:rsidRPr="0013713C">
        <w:rPr>
          <w:rFonts w:ascii="Arial" w:eastAsia="Times New Roman" w:hAnsi="Arial" w:cs="Arial"/>
          <w:color w:val="000000"/>
        </w:rPr>
        <w:t>Peter recommended that the word “shall” be replaced with the word “may”. </w:t>
      </w:r>
    </w:p>
    <w:p w14:paraId="06C6FDA7" w14:textId="77777777" w:rsidR="00BF6816" w:rsidRPr="0013713C" w:rsidRDefault="00BF6816" w:rsidP="00BF6816">
      <w:pPr>
        <w:spacing w:after="0" w:line="276" w:lineRule="auto"/>
        <w:jc w:val="both"/>
        <w:rPr>
          <w:rFonts w:ascii="Times New Roman" w:eastAsia="Times New Roman" w:hAnsi="Times New Roman" w:cs="Times New Roman"/>
        </w:rPr>
      </w:pPr>
    </w:p>
    <w:p w14:paraId="1674E87C" w14:textId="1AFD968F" w:rsidR="0013713C"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Peter made a motion to amend Section 8 of the Franconia Zoning Board of Adjustment By-Laws to read as follow</w:t>
      </w:r>
      <w:r w:rsidRPr="0013713C">
        <w:rPr>
          <w:rFonts w:ascii="Arial" w:eastAsia="Times New Roman" w:hAnsi="Arial" w:cs="Arial"/>
          <w:color w:val="FF2600"/>
        </w:rPr>
        <w:t>s</w:t>
      </w:r>
      <w:r w:rsidRPr="0013713C">
        <w:rPr>
          <w:rFonts w:ascii="Arial" w:eastAsia="Times New Roman" w:hAnsi="Arial" w:cs="Arial"/>
          <w:color w:val="000000"/>
        </w:rPr>
        <w:t>: </w:t>
      </w:r>
    </w:p>
    <w:p w14:paraId="0D85A9D8" w14:textId="77777777" w:rsidR="00BF6816" w:rsidRPr="0013713C" w:rsidRDefault="00BF6816" w:rsidP="00BF6816">
      <w:pPr>
        <w:spacing w:after="0" w:line="276" w:lineRule="auto"/>
        <w:jc w:val="both"/>
        <w:rPr>
          <w:rFonts w:ascii="Times New Roman" w:eastAsia="Times New Roman" w:hAnsi="Times New Roman" w:cs="Times New Roman"/>
        </w:rPr>
      </w:pPr>
    </w:p>
    <w:p w14:paraId="1E0788CF" w14:textId="5BD1784B" w:rsidR="0013713C" w:rsidRDefault="0013713C" w:rsidP="00BF6816">
      <w:pPr>
        <w:spacing w:after="0" w:line="276" w:lineRule="auto"/>
        <w:jc w:val="both"/>
        <w:rPr>
          <w:rFonts w:ascii="Arial" w:eastAsia="Times New Roman" w:hAnsi="Arial" w:cs="Arial"/>
          <w:b/>
          <w:bCs/>
          <w:color w:val="000000"/>
        </w:rPr>
      </w:pPr>
      <w:r w:rsidRPr="0013713C">
        <w:rPr>
          <w:rFonts w:ascii="Arial" w:eastAsia="Times New Roman" w:hAnsi="Arial" w:cs="Arial"/>
          <w:b/>
          <w:bCs/>
          <w:color w:val="000000"/>
        </w:rPr>
        <w:t>Planning Board Representative: One of the five regular members may be a representative of the Planning Board. </w:t>
      </w:r>
    </w:p>
    <w:p w14:paraId="0E00B143" w14:textId="77777777" w:rsidR="00BF6816" w:rsidRPr="0013713C" w:rsidRDefault="00BF6816" w:rsidP="00BF6816">
      <w:pPr>
        <w:spacing w:after="0" w:line="276" w:lineRule="auto"/>
        <w:jc w:val="both"/>
        <w:rPr>
          <w:rFonts w:ascii="Times New Roman" w:eastAsia="Times New Roman" w:hAnsi="Times New Roman" w:cs="Times New Roman"/>
        </w:rPr>
      </w:pPr>
    </w:p>
    <w:p w14:paraId="221823AD" w14:textId="4B9D0CEA" w:rsidR="0013713C"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The motion was seconded by Brian Williams with all members voting in favor. </w:t>
      </w:r>
    </w:p>
    <w:p w14:paraId="630541FA" w14:textId="77777777" w:rsidR="00BF6816" w:rsidRPr="0013713C" w:rsidRDefault="00BF6816" w:rsidP="00BF6816">
      <w:pPr>
        <w:spacing w:after="0" w:line="276" w:lineRule="auto"/>
        <w:jc w:val="both"/>
        <w:rPr>
          <w:rFonts w:ascii="Times New Roman" w:eastAsia="Times New Roman" w:hAnsi="Times New Roman" w:cs="Times New Roman"/>
        </w:rPr>
      </w:pPr>
    </w:p>
    <w:p w14:paraId="131D5959" w14:textId="5BC0ECE9" w:rsidR="0013713C"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 xml:space="preserve">The Chair made a motion, seconded by Phil Krill to </w:t>
      </w:r>
      <w:r w:rsidRPr="0013713C">
        <w:rPr>
          <w:rFonts w:ascii="Arial" w:eastAsia="Times New Roman" w:hAnsi="Arial" w:cs="Arial"/>
          <w:color w:val="FF2600"/>
        </w:rPr>
        <w:t xml:space="preserve">adjourn </w:t>
      </w:r>
      <w:r w:rsidRPr="0013713C">
        <w:rPr>
          <w:rFonts w:ascii="Arial" w:eastAsia="Times New Roman" w:hAnsi="Arial" w:cs="Arial"/>
          <w:color w:val="000000"/>
        </w:rPr>
        <w:t>at 7:02 p.m. </w:t>
      </w:r>
    </w:p>
    <w:p w14:paraId="134D7F5D" w14:textId="77777777" w:rsidR="00BF6816" w:rsidRPr="0013713C" w:rsidRDefault="00BF6816" w:rsidP="00BF6816">
      <w:pPr>
        <w:spacing w:after="0" w:line="276" w:lineRule="auto"/>
        <w:jc w:val="both"/>
        <w:rPr>
          <w:rFonts w:ascii="Times New Roman" w:eastAsia="Times New Roman" w:hAnsi="Times New Roman" w:cs="Times New Roman"/>
        </w:rPr>
      </w:pPr>
    </w:p>
    <w:p w14:paraId="38C10C35" w14:textId="0E06D9BC" w:rsidR="00BF6816"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Peter Grote,</w:t>
      </w:r>
      <w:r w:rsidR="00BF6816">
        <w:rPr>
          <w:rFonts w:ascii="Arial" w:eastAsia="Times New Roman" w:hAnsi="Arial" w:cs="Arial"/>
          <w:color w:val="000000"/>
        </w:rPr>
        <w:t xml:space="preserve"> </w:t>
      </w:r>
      <w:r w:rsidRPr="0013713C">
        <w:rPr>
          <w:rFonts w:ascii="Arial" w:eastAsia="Times New Roman" w:hAnsi="Arial" w:cs="Arial"/>
          <w:color w:val="000000"/>
        </w:rPr>
        <w:t xml:space="preserve">Chair </w:t>
      </w:r>
    </w:p>
    <w:p w14:paraId="03B2B618" w14:textId="77777777" w:rsidR="00BF6816" w:rsidRDefault="0013713C" w:rsidP="00BF6816">
      <w:pPr>
        <w:spacing w:after="0" w:line="276" w:lineRule="auto"/>
        <w:jc w:val="both"/>
        <w:rPr>
          <w:rFonts w:ascii="Arial" w:eastAsia="Times New Roman" w:hAnsi="Arial" w:cs="Arial"/>
          <w:color w:val="000000"/>
        </w:rPr>
      </w:pPr>
      <w:r w:rsidRPr="0013713C">
        <w:rPr>
          <w:rFonts w:ascii="Arial" w:eastAsia="Times New Roman" w:hAnsi="Arial" w:cs="Arial"/>
          <w:color w:val="000000"/>
        </w:rPr>
        <w:t>October 18, 2019</w:t>
      </w:r>
    </w:p>
    <w:p w14:paraId="67F97955" w14:textId="7A007A9A" w:rsidR="0013713C" w:rsidRPr="0013713C" w:rsidRDefault="0013713C" w:rsidP="00BF6816">
      <w:pPr>
        <w:spacing w:after="0" w:line="276" w:lineRule="auto"/>
        <w:jc w:val="both"/>
        <w:rPr>
          <w:rFonts w:ascii="Times New Roman" w:eastAsia="Times New Roman" w:hAnsi="Times New Roman" w:cs="Times New Roman"/>
        </w:rPr>
      </w:pPr>
      <w:r w:rsidRPr="0013713C">
        <w:rPr>
          <w:rFonts w:ascii="Arial" w:eastAsia="Times New Roman" w:hAnsi="Arial" w:cs="Arial"/>
          <w:color w:val="000000"/>
        </w:rPr>
        <w:t>Franconia Zoning Board of Adjustment </w:t>
      </w:r>
    </w:p>
    <w:sectPr w:rsidR="0013713C" w:rsidRPr="0013713C" w:rsidSect="0013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9A0EB" w14:textId="77777777" w:rsidR="00BF6816" w:rsidRDefault="00BF6816" w:rsidP="00BF6816">
      <w:pPr>
        <w:spacing w:after="0" w:line="240" w:lineRule="auto"/>
      </w:pPr>
      <w:r>
        <w:separator/>
      </w:r>
    </w:p>
  </w:endnote>
  <w:endnote w:type="continuationSeparator" w:id="0">
    <w:p w14:paraId="0876CB23" w14:textId="77777777" w:rsidR="00BF6816" w:rsidRDefault="00BF6816" w:rsidP="00BF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7E92" w14:textId="77777777" w:rsidR="00D770BF" w:rsidRDefault="00D77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50070"/>
      <w:docPartObj>
        <w:docPartGallery w:val="Page Numbers (Bottom of Page)"/>
        <w:docPartUnique/>
      </w:docPartObj>
    </w:sdtPr>
    <w:sdtContent>
      <w:sdt>
        <w:sdtPr>
          <w:id w:val="-1769616900"/>
          <w:docPartObj>
            <w:docPartGallery w:val="Page Numbers (Top of Page)"/>
            <w:docPartUnique/>
          </w:docPartObj>
        </w:sdtPr>
        <w:sdtContent>
          <w:p w14:paraId="460F575C" w14:textId="239BC047" w:rsidR="00BF6816" w:rsidRDefault="00BF68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9BD4AD" w14:textId="77777777" w:rsidR="00BF6816" w:rsidRDefault="00BF6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644F" w14:textId="77777777" w:rsidR="00D770BF" w:rsidRDefault="00D7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FA4ED" w14:textId="77777777" w:rsidR="00BF6816" w:rsidRDefault="00BF6816" w:rsidP="00BF6816">
      <w:pPr>
        <w:spacing w:after="0" w:line="240" w:lineRule="auto"/>
      </w:pPr>
      <w:r>
        <w:separator/>
      </w:r>
    </w:p>
  </w:footnote>
  <w:footnote w:type="continuationSeparator" w:id="0">
    <w:p w14:paraId="62357FF5" w14:textId="77777777" w:rsidR="00BF6816" w:rsidRDefault="00BF6816" w:rsidP="00BF6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BA6F" w14:textId="77777777" w:rsidR="00D770BF" w:rsidRDefault="00D77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3E5F" w14:textId="25D00C24" w:rsidR="00BF6816" w:rsidRPr="00D770BF" w:rsidRDefault="00D770BF">
    <w:pPr>
      <w:pStyle w:val="Header"/>
      <w:rPr>
        <w:rFonts w:ascii="Arial" w:hAnsi="Arial" w:cs="Arial"/>
      </w:rPr>
    </w:pPr>
    <w:sdt>
      <w:sdtPr>
        <w:rPr>
          <w:rFonts w:ascii="Arial" w:hAnsi="Arial" w:cs="Arial"/>
          <w:color w:val="FF0000"/>
        </w:rPr>
        <w:id w:val="1927069392"/>
        <w:docPartObj>
          <w:docPartGallery w:val="Watermarks"/>
          <w:docPartUnique/>
        </w:docPartObj>
      </w:sdtPr>
      <w:sdtContent>
        <w:r w:rsidRPr="00D770BF">
          <w:rPr>
            <w:rFonts w:ascii="Arial" w:hAnsi="Arial" w:cs="Arial"/>
            <w:noProof/>
            <w:color w:val="FF0000"/>
          </w:rPr>
          <w:pict w14:anchorId="7080F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F6816" w:rsidRPr="00D770BF">
      <w:rPr>
        <w:rFonts w:ascii="Arial" w:hAnsi="Arial" w:cs="Arial"/>
        <w:color w:val="FF0000"/>
      </w:rPr>
      <w:ptab w:relativeTo="margin" w:alignment="center" w:leader="none"/>
    </w:r>
    <w:r w:rsidRPr="00D770BF">
      <w:rPr>
        <w:rFonts w:ascii="Arial" w:hAnsi="Arial" w:cs="Arial"/>
        <w:color w:val="FF0000"/>
      </w:rPr>
      <w:t xml:space="preserve">Draft showing corrections: </w:t>
    </w:r>
    <w:r w:rsidRPr="00D770BF">
      <w:rPr>
        <w:rFonts w:ascii="Arial" w:hAnsi="Arial" w:cs="Arial"/>
      </w:rPr>
      <w:t>10/29/19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202D" w14:textId="77777777" w:rsidR="00D770BF" w:rsidRDefault="00D77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BB"/>
    <w:rsid w:val="0013713C"/>
    <w:rsid w:val="009F0FBB"/>
    <w:rsid w:val="00BF6816"/>
    <w:rsid w:val="00D770BF"/>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4D5BBE"/>
  <w15:chartTrackingRefBased/>
  <w15:docId w15:val="{39199869-BA69-4F85-A05E-0262E1E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BF6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816"/>
  </w:style>
  <w:style w:type="paragraph" w:styleId="Footer">
    <w:name w:val="footer"/>
    <w:basedOn w:val="Normal"/>
    <w:link w:val="FooterChar"/>
    <w:uiPriority w:val="99"/>
    <w:unhideWhenUsed/>
    <w:rsid w:val="00BF6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cp:revision>
  <dcterms:created xsi:type="dcterms:W3CDTF">2019-10-30T13:51:00Z</dcterms:created>
  <dcterms:modified xsi:type="dcterms:W3CDTF">2019-10-30T15:41:00Z</dcterms:modified>
</cp:coreProperties>
</file>