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F23" w:rsidRPr="00E3617D" w:rsidRDefault="00E3617D" w:rsidP="00E3617D">
      <w:pPr>
        <w:spacing w:after="0" w:line="240" w:lineRule="auto"/>
        <w:jc w:val="center"/>
        <w:rPr>
          <w:b/>
          <w:sz w:val="24"/>
          <w:szCs w:val="24"/>
        </w:rPr>
      </w:pPr>
      <w:r w:rsidRPr="00E3617D">
        <w:rPr>
          <w:b/>
          <w:sz w:val="24"/>
          <w:szCs w:val="24"/>
        </w:rPr>
        <w:t>FRANCONIA ENERGY COMMITTEE</w:t>
      </w:r>
    </w:p>
    <w:p w:rsidR="00E3617D" w:rsidRPr="00E3617D" w:rsidRDefault="00E3617D" w:rsidP="00E3617D">
      <w:pPr>
        <w:spacing w:after="0" w:line="240" w:lineRule="auto"/>
        <w:jc w:val="center"/>
        <w:rPr>
          <w:b/>
          <w:sz w:val="24"/>
          <w:szCs w:val="24"/>
        </w:rPr>
      </w:pPr>
      <w:r w:rsidRPr="00E3617D">
        <w:rPr>
          <w:b/>
          <w:sz w:val="24"/>
          <w:szCs w:val="24"/>
        </w:rPr>
        <w:t>MINUTES</w:t>
      </w:r>
    </w:p>
    <w:p w:rsidR="00E3617D" w:rsidRDefault="009F25F1" w:rsidP="00E3617D">
      <w:pPr>
        <w:spacing w:after="0" w:line="240" w:lineRule="auto"/>
        <w:jc w:val="center"/>
        <w:rPr>
          <w:b/>
          <w:sz w:val="24"/>
          <w:szCs w:val="24"/>
        </w:rPr>
      </w:pPr>
      <w:r>
        <w:rPr>
          <w:b/>
          <w:sz w:val="24"/>
          <w:szCs w:val="24"/>
        </w:rPr>
        <w:t>July 18</w:t>
      </w:r>
      <w:r w:rsidR="00064984">
        <w:rPr>
          <w:b/>
          <w:sz w:val="24"/>
          <w:szCs w:val="24"/>
        </w:rPr>
        <w:t>, 2017</w:t>
      </w:r>
      <w:r w:rsidR="0065438D">
        <w:rPr>
          <w:b/>
          <w:sz w:val="24"/>
          <w:szCs w:val="24"/>
        </w:rPr>
        <w:t xml:space="preserve">; </w:t>
      </w:r>
      <w:r w:rsidR="008A3DD4">
        <w:rPr>
          <w:b/>
          <w:sz w:val="24"/>
          <w:szCs w:val="24"/>
        </w:rPr>
        <w:t>4</w:t>
      </w:r>
      <w:r w:rsidR="00A91447">
        <w:rPr>
          <w:b/>
          <w:sz w:val="24"/>
          <w:szCs w:val="24"/>
        </w:rPr>
        <w:t>:</w:t>
      </w:r>
      <w:r w:rsidR="008A3DD4">
        <w:rPr>
          <w:b/>
          <w:sz w:val="24"/>
          <w:szCs w:val="24"/>
        </w:rPr>
        <w:t>3</w:t>
      </w:r>
      <w:r w:rsidR="00A91447">
        <w:rPr>
          <w:b/>
          <w:sz w:val="24"/>
          <w:szCs w:val="24"/>
        </w:rPr>
        <w:t>0</w:t>
      </w:r>
      <w:r w:rsidR="0065438D">
        <w:rPr>
          <w:b/>
          <w:sz w:val="24"/>
          <w:szCs w:val="24"/>
        </w:rPr>
        <w:t xml:space="preserve"> pm</w:t>
      </w:r>
    </w:p>
    <w:p w:rsidR="005B094E" w:rsidRDefault="005B094E" w:rsidP="00E3617D">
      <w:pPr>
        <w:spacing w:after="0" w:line="240" w:lineRule="auto"/>
        <w:rPr>
          <w:sz w:val="24"/>
          <w:szCs w:val="24"/>
        </w:rPr>
      </w:pPr>
    </w:p>
    <w:p w:rsidR="008345A6" w:rsidRDefault="001960D1" w:rsidP="00E3617D">
      <w:pPr>
        <w:spacing w:after="0" w:line="240" w:lineRule="auto"/>
        <w:rPr>
          <w:sz w:val="24"/>
          <w:szCs w:val="24"/>
        </w:rPr>
      </w:pPr>
      <w:r>
        <w:rPr>
          <w:sz w:val="24"/>
          <w:szCs w:val="24"/>
        </w:rPr>
        <w:t xml:space="preserve">In attendance: </w:t>
      </w:r>
      <w:r w:rsidR="00547208">
        <w:rPr>
          <w:sz w:val="24"/>
          <w:szCs w:val="24"/>
        </w:rPr>
        <w:t xml:space="preserve">Fitz, </w:t>
      </w:r>
      <w:r>
        <w:rPr>
          <w:sz w:val="24"/>
          <w:szCs w:val="24"/>
        </w:rPr>
        <w:t>Karen F</w:t>
      </w:r>
      <w:r w:rsidR="00992B54">
        <w:rPr>
          <w:sz w:val="24"/>
          <w:szCs w:val="24"/>
        </w:rPr>
        <w:t>, Dave S, Eric M</w:t>
      </w:r>
    </w:p>
    <w:p w:rsidR="00204452" w:rsidRDefault="00204452" w:rsidP="00E3617D">
      <w:pPr>
        <w:spacing w:after="0" w:line="240" w:lineRule="auto"/>
        <w:rPr>
          <w:sz w:val="24"/>
          <w:szCs w:val="24"/>
        </w:rPr>
      </w:pPr>
    </w:p>
    <w:p w:rsidR="0068155F" w:rsidRDefault="0068155F" w:rsidP="00E3617D">
      <w:pPr>
        <w:spacing w:after="0" w:line="240" w:lineRule="auto"/>
        <w:rPr>
          <w:sz w:val="24"/>
          <w:szCs w:val="24"/>
        </w:rPr>
      </w:pPr>
    </w:p>
    <w:p w:rsidR="00AA0813" w:rsidRDefault="00AA0813" w:rsidP="00E3617D">
      <w:pPr>
        <w:spacing w:after="0" w:line="240" w:lineRule="auto"/>
        <w:rPr>
          <w:sz w:val="24"/>
          <w:szCs w:val="24"/>
        </w:rPr>
      </w:pPr>
    </w:p>
    <w:p w:rsidR="0086495E" w:rsidRDefault="00734814" w:rsidP="0068155F">
      <w:pPr>
        <w:spacing w:after="0" w:line="240" w:lineRule="auto"/>
        <w:rPr>
          <w:sz w:val="24"/>
          <w:szCs w:val="24"/>
        </w:rPr>
      </w:pPr>
      <w:r w:rsidRPr="00734814">
        <w:rPr>
          <w:sz w:val="24"/>
          <w:szCs w:val="24"/>
          <w:u w:val="single"/>
        </w:rPr>
        <w:t>Streetlight Conversion Project</w:t>
      </w:r>
      <w:r w:rsidR="0068155F">
        <w:rPr>
          <w:sz w:val="24"/>
          <w:szCs w:val="24"/>
        </w:rPr>
        <w:t xml:space="preserve"> </w:t>
      </w:r>
    </w:p>
    <w:p w:rsidR="007C21BA" w:rsidRDefault="0068155F" w:rsidP="003822ED">
      <w:pPr>
        <w:spacing w:after="0" w:line="240" w:lineRule="auto"/>
        <w:rPr>
          <w:sz w:val="24"/>
          <w:szCs w:val="24"/>
        </w:rPr>
      </w:pPr>
      <w:r>
        <w:rPr>
          <w:sz w:val="24"/>
          <w:szCs w:val="24"/>
        </w:rPr>
        <w:tab/>
      </w:r>
      <w:r w:rsidR="003822ED">
        <w:rPr>
          <w:sz w:val="24"/>
          <w:szCs w:val="24"/>
        </w:rPr>
        <w:t>Affinity has suggested that we add a GIS audit to the project, which would raise the cost by $2,064.  The GIS audit serves to do the following:</w:t>
      </w:r>
    </w:p>
    <w:p w:rsidR="003822ED" w:rsidRDefault="003822ED" w:rsidP="003822ED">
      <w:pPr>
        <w:pStyle w:val="ListParagraph"/>
        <w:numPr>
          <w:ilvl w:val="0"/>
          <w:numId w:val="9"/>
        </w:numPr>
        <w:spacing w:after="0" w:line="240" w:lineRule="auto"/>
        <w:rPr>
          <w:sz w:val="24"/>
          <w:szCs w:val="24"/>
        </w:rPr>
      </w:pPr>
      <w:r>
        <w:rPr>
          <w:sz w:val="24"/>
          <w:szCs w:val="24"/>
        </w:rPr>
        <w:t xml:space="preserve"> We have the ability to track the conversion progress; </w:t>
      </w:r>
      <w:r w:rsidR="00F81010">
        <w:rPr>
          <w:sz w:val="24"/>
          <w:szCs w:val="24"/>
        </w:rPr>
        <w:t>it</w:t>
      </w:r>
      <w:r>
        <w:rPr>
          <w:sz w:val="24"/>
          <w:szCs w:val="24"/>
        </w:rPr>
        <w:t xml:space="preserve"> allows the installers to be more efficient.</w:t>
      </w:r>
    </w:p>
    <w:p w:rsidR="003822ED" w:rsidRDefault="003822ED" w:rsidP="003822ED">
      <w:pPr>
        <w:pStyle w:val="ListParagraph"/>
        <w:numPr>
          <w:ilvl w:val="0"/>
          <w:numId w:val="9"/>
        </w:numPr>
        <w:spacing w:after="0" w:line="240" w:lineRule="auto"/>
        <w:rPr>
          <w:sz w:val="24"/>
          <w:szCs w:val="24"/>
        </w:rPr>
      </w:pPr>
      <w:r>
        <w:rPr>
          <w:sz w:val="24"/>
          <w:szCs w:val="24"/>
        </w:rPr>
        <w:t>The mapping will allow Affinity to look at the lighting layout of the town and potentially make adjustment</w:t>
      </w:r>
      <w:r w:rsidR="00F81010">
        <w:rPr>
          <w:sz w:val="24"/>
          <w:szCs w:val="24"/>
        </w:rPr>
        <w:t>s</w:t>
      </w:r>
      <w:r>
        <w:rPr>
          <w:sz w:val="24"/>
          <w:szCs w:val="24"/>
        </w:rPr>
        <w:t xml:space="preserve"> for further savings or added safety at intersections;</w:t>
      </w:r>
    </w:p>
    <w:p w:rsidR="003822ED" w:rsidRDefault="003822ED" w:rsidP="003822ED">
      <w:pPr>
        <w:pStyle w:val="ListParagraph"/>
        <w:numPr>
          <w:ilvl w:val="0"/>
          <w:numId w:val="9"/>
        </w:numPr>
        <w:spacing w:after="0" w:line="240" w:lineRule="auto"/>
        <w:rPr>
          <w:sz w:val="24"/>
          <w:szCs w:val="24"/>
        </w:rPr>
      </w:pPr>
      <w:r>
        <w:rPr>
          <w:sz w:val="24"/>
          <w:szCs w:val="24"/>
        </w:rPr>
        <w:t>It’s a good tool to track the lights for future construction/roadway changes, damage due to vehicle accidents or weather events.</w:t>
      </w:r>
    </w:p>
    <w:p w:rsidR="003822ED" w:rsidRDefault="003822ED" w:rsidP="003822ED">
      <w:pPr>
        <w:pStyle w:val="ListParagraph"/>
        <w:numPr>
          <w:ilvl w:val="0"/>
          <w:numId w:val="9"/>
        </w:numPr>
        <w:spacing w:after="0" w:line="240" w:lineRule="auto"/>
        <w:rPr>
          <w:sz w:val="24"/>
          <w:szCs w:val="24"/>
        </w:rPr>
      </w:pPr>
      <w:r>
        <w:rPr>
          <w:sz w:val="24"/>
          <w:szCs w:val="24"/>
        </w:rPr>
        <w:t xml:space="preserve">The data is also provided to </w:t>
      </w:r>
      <w:proofErr w:type="spellStart"/>
      <w:r>
        <w:rPr>
          <w:sz w:val="24"/>
          <w:szCs w:val="24"/>
        </w:rPr>
        <w:t>Eversource</w:t>
      </w:r>
      <w:proofErr w:type="spellEnd"/>
      <w:r>
        <w:rPr>
          <w:sz w:val="24"/>
          <w:szCs w:val="24"/>
        </w:rPr>
        <w:t xml:space="preserve"> to show the date and installed wattage of the conversion so that billing can be switched to the LED rate retroactive to the moment the light was changed.</w:t>
      </w:r>
    </w:p>
    <w:p w:rsidR="00F81010" w:rsidRDefault="00F81010" w:rsidP="00F81010">
      <w:pPr>
        <w:spacing w:after="0" w:line="240" w:lineRule="auto"/>
        <w:rPr>
          <w:sz w:val="24"/>
          <w:szCs w:val="24"/>
        </w:rPr>
      </w:pPr>
    </w:p>
    <w:p w:rsidR="00F81010" w:rsidRDefault="00F81010" w:rsidP="00F81010">
      <w:pPr>
        <w:spacing w:after="0" w:line="240" w:lineRule="auto"/>
        <w:rPr>
          <w:sz w:val="24"/>
          <w:szCs w:val="24"/>
        </w:rPr>
      </w:pPr>
      <w:r>
        <w:rPr>
          <w:sz w:val="24"/>
          <w:szCs w:val="24"/>
        </w:rPr>
        <w:t>The consensus seems to be that our small town may not need this level of tech.  Karen will call Rochester Public Services to inquire of their experience.  Fitz will call Whitefield.</w:t>
      </w:r>
    </w:p>
    <w:p w:rsidR="00F81010" w:rsidRDefault="00F81010" w:rsidP="00F81010">
      <w:pPr>
        <w:spacing w:after="0" w:line="240" w:lineRule="auto"/>
        <w:rPr>
          <w:sz w:val="24"/>
          <w:szCs w:val="24"/>
        </w:rPr>
      </w:pPr>
    </w:p>
    <w:p w:rsidR="00F81010" w:rsidRDefault="00F81010" w:rsidP="00F81010">
      <w:pPr>
        <w:spacing w:after="0" w:line="240" w:lineRule="auto"/>
        <w:rPr>
          <w:sz w:val="24"/>
          <w:szCs w:val="24"/>
        </w:rPr>
      </w:pPr>
      <w:r>
        <w:rPr>
          <w:sz w:val="24"/>
          <w:szCs w:val="24"/>
        </w:rPr>
        <w:t>Karen will contact Affinity and CDFA for more clarification about the actual flow of funds.</w:t>
      </w:r>
    </w:p>
    <w:p w:rsidR="007C21BA" w:rsidRDefault="007C21BA" w:rsidP="00204452">
      <w:pPr>
        <w:spacing w:after="0" w:line="240" w:lineRule="auto"/>
        <w:rPr>
          <w:sz w:val="24"/>
          <w:szCs w:val="24"/>
        </w:rPr>
      </w:pPr>
    </w:p>
    <w:p w:rsidR="007C21BA" w:rsidRDefault="007C21BA" w:rsidP="00204452">
      <w:pPr>
        <w:spacing w:after="0" w:line="240" w:lineRule="auto"/>
        <w:rPr>
          <w:sz w:val="24"/>
          <w:szCs w:val="24"/>
        </w:rPr>
      </w:pPr>
      <w:r w:rsidRPr="007C21BA">
        <w:rPr>
          <w:sz w:val="24"/>
          <w:szCs w:val="24"/>
          <w:u w:val="single"/>
        </w:rPr>
        <w:t>Other</w:t>
      </w:r>
      <w:r>
        <w:rPr>
          <w:sz w:val="24"/>
          <w:szCs w:val="24"/>
        </w:rPr>
        <w:t>:</w:t>
      </w:r>
    </w:p>
    <w:p w:rsidR="007C21BA" w:rsidRDefault="007C21BA" w:rsidP="00204452">
      <w:pPr>
        <w:spacing w:after="0" w:line="240" w:lineRule="auto"/>
        <w:rPr>
          <w:sz w:val="24"/>
          <w:szCs w:val="24"/>
        </w:rPr>
      </w:pPr>
      <w:r>
        <w:rPr>
          <w:sz w:val="24"/>
          <w:szCs w:val="24"/>
        </w:rPr>
        <w:tab/>
      </w:r>
    </w:p>
    <w:p w:rsidR="002B3AB6" w:rsidRDefault="00F81010" w:rsidP="00E3617D">
      <w:pPr>
        <w:spacing w:after="0" w:line="240" w:lineRule="auto"/>
        <w:rPr>
          <w:sz w:val="24"/>
          <w:szCs w:val="24"/>
        </w:rPr>
      </w:pPr>
      <w:r>
        <w:rPr>
          <w:sz w:val="24"/>
          <w:szCs w:val="24"/>
        </w:rPr>
        <w:t>Profile High School is evaluating a possible solar project.  Karen sent them its electricity usage history for the past two years.</w:t>
      </w:r>
    </w:p>
    <w:p w:rsidR="00F81010" w:rsidRDefault="00F81010" w:rsidP="00E3617D">
      <w:pPr>
        <w:spacing w:after="0" w:line="240" w:lineRule="auto"/>
        <w:rPr>
          <w:sz w:val="24"/>
          <w:szCs w:val="24"/>
        </w:rPr>
      </w:pPr>
    </w:p>
    <w:p w:rsidR="00F81010" w:rsidRDefault="00F81010" w:rsidP="00E3617D">
      <w:pPr>
        <w:spacing w:after="0" w:line="240" w:lineRule="auto"/>
        <w:rPr>
          <w:sz w:val="24"/>
          <w:szCs w:val="24"/>
        </w:rPr>
      </w:pPr>
      <w:r>
        <w:rPr>
          <w:sz w:val="24"/>
          <w:szCs w:val="24"/>
        </w:rPr>
        <w:t>On July 28 the SEC is visiting the Gale River at 2pm.</w:t>
      </w:r>
    </w:p>
    <w:p w:rsidR="00F81010" w:rsidRDefault="00F81010" w:rsidP="00E3617D">
      <w:pPr>
        <w:spacing w:after="0" w:line="240" w:lineRule="auto"/>
        <w:rPr>
          <w:sz w:val="24"/>
          <w:szCs w:val="24"/>
        </w:rPr>
      </w:pPr>
    </w:p>
    <w:p w:rsidR="00F81010" w:rsidRDefault="00F81010" w:rsidP="00E3617D">
      <w:pPr>
        <w:spacing w:after="0" w:line="240" w:lineRule="auto"/>
        <w:rPr>
          <w:sz w:val="24"/>
          <w:szCs w:val="24"/>
        </w:rPr>
      </w:pPr>
      <w:r>
        <w:rPr>
          <w:sz w:val="24"/>
          <w:szCs w:val="24"/>
        </w:rPr>
        <w:t>The meeting adjourned at 5:30pm.</w:t>
      </w:r>
    </w:p>
    <w:p w:rsidR="002B3AB6" w:rsidRDefault="002B3AB6" w:rsidP="00E3617D">
      <w:pPr>
        <w:spacing w:after="0" w:line="240" w:lineRule="auto"/>
        <w:rPr>
          <w:sz w:val="24"/>
          <w:szCs w:val="24"/>
        </w:rPr>
      </w:pPr>
    </w:p>
    <w:p w:rsidR="002B3AB6" w:rsidRDefault="002B3AB6" w:rsidP="00E3617D">
      <w:pPr>
        <w:spacing w:after="0" w:line="240" w:lineRule="auto"/>
        <w:rPr>
          <w:sz w:val="24"/>
          <w:szCs w:val="24"/>
        </w:rPr>
      </w:pPr>
      <w:r>
        <w:rPr>
          <w:sz w:val="24"/>
          <w:szCs w:val="24"/>
        </w:rPr>
        <w:t xml:space="preserve">Respectfully submitted, </w:t>
      </w:r>
    </w:p>
    <w:p w:rsidR="002B3AB6" w:rsidRPr="002B3AB6" w:rsidRDefault="002B3AB6" w:rsidP="00E3617D">
      <w:pPr>
        <w:spacing w:after="0" w:line="240" w:lineRule="auto"/>
        <w:rPr>
          <w:sz w:val="24"/>
          <w:szCs w:val="24"/>
        </w:rPr>
      </w:pPr>
      <w:r>
        <w:rPr>
          <w:sz w:val="24"/>
          <w:szCs w:val="24"/>
        </w:rPr>
        <w:t>Karen Foss</w:t>
      </w:r>
    </w:p>
    <w:p w:rsidR="00AA0813" w:rsidRDefault="00547208" w:rsidP="00E3617D">
      <w:pPr>
        <w:spacing w:after="0" w:line="240" w:lineRule="auto"/>
        <w:rPr>
          <w:sz w:val="24"/>
          <w:szCs w:val="24"/>
        </w:rPr>
      </w:pPr>
      <w:r>
        <w:rPr>
          <w:sz w:val="24"/>
          <w:szCs w:val="24"/>
        </w:rPr>
        <w:t xml:space="preserve"> </w:t>
      </w:r>
    </w:p>
    <w:sectPr w:rsidR="00AA0813" w:rsidSect="007C4639">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630D9"/>
    <w:multiLevelType w:val="hybridMultilevel"/>
    <w:tmpl w:val="2DE62E9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175880"/>
    <w:multiLevelType w:val="hybridMultilevel"/>
    <w:tmpl w:val="29D64598"/>
    <w:lvl w:ilvl="0" w:tplc="547EFA5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0C6103D"/>
    <w:multiLevelType w:val="hybridMultilevel"/>
    <w:tmpl w:val="4BD22E90"/>
    <w:lvl w:ilvl="0" w:tplc="8F8EB61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DCC31AA"/>
    <w:multiLevelType w:val="hybridMultilevel"/>
    <w:tmpl w:val="B9ACA720"/>
    <w:lvl w:ilvl="0" w:tplc="5D90DFD0">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47567E0D"/>
    <w:multiLevelType w:val="hybridMultilevel"/>
    <w:tmpl w:val="684469E2"/>
    <w:lvl w:ilvl="0" w:tplc="3D9C1A0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800B9E"/>
    <w:multiLevelType w:val="hybridMultilevel"/>
    <w:tmpl w:val="2D8239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D5A0896"/>
    <w:multiLevelType w:val="hybridMultilevel"/>
    <w:tmpl w:val="A18E329A"/>
    <w:lvl w:ilvl="0" w:tplc="21EA5112">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1045A1"/>
    <w:multiLevelType w:val="hybridMultilevel"/>
    <w:tmpl w:val="EE3E4374"/>
    <w:lvl w:ilvl="0" w:tplc="424CEDC2">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73AE3673"/>
    <w:multiLevelType w:val="hybridMultilevel"/>
    <w:tmpl w:val="083C4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3"/>
  </w:num>
  <w:num w:numId="5">
    <w:abstractNumId w:val="6"/>
  </w:num>
  <w:num w:numId="6">
    <w:abstractNumId w:val="4"/>
  </w:num>
  <w:num w:numId="7">
    <w:abstractNumId w:val="7"/>
  </w:num>
  <w:num w:numId="8">
    <w:abstractNumId w:val="1"/>
  </w:num>
  <w:num w:numId="9">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B45F8"/>
    <w:rsid w:val="000300CA"/>
    <w:rsid w:val="00064984"/>
    <w:rsid w:val="000935CA"/>
    <w:rsid w:val="000A1AF0"/>
    <w:rsid w:val="000B43B5"/>
    <w:rsid w:val="000F25EE"/>
    <w:rsid w:val="00101E4F"/>
    <w:rsid w:val="00154A33"/>
    <w:rsid w:val="001611F4"/>
    <w:rsid w:val="001731E0"/>
    <w:rsid w:val="00181E02"/>
    <w:rsid w:val="001960D1"/>
    <w:rsid w:val="001C334A"/>
    <w:rsid w:val="001C4E9E"/>
    <w:rsid w:val="00204452"/>
    <w:rsid w:val="00221F78"/>
    <w:rsid w:val="00226F40"/>
    <w:rsid w:val="002808C2"/>
    <w:rsid w:val="00282A72"/>
    <w:rsid w:val="00297748"/>
    <w:rsid w:val="002B3AB6"/>
    <w:rsid w:val="002D46EF"/>
    <w:rsid w:val="002D7F20"/>
    <w:rsid w:val="0030596A"/>
    <w:rsid w:val="00313822"/>
    <w:rsid w:val="00335492"/>
    <w:rsid w:val="0035046E"/>
    <w:rsid w:val="003822ED"/>
    <w:rsid w:val="00387E6E"/>
    <w:rsid w:val="00392E06"/>
    <w:rsid w:val="003979B1"/>
    <w:rsid w:val="003A1BEA"/>
    <w:rsid w:val="003E0AD4"/>
    <w:rsid w:val="003E6ED3"/>
    <w:rsid w:val="003F6AFE"/>
    <w:rsid w:val="00423848"/>
    <w:rsid w:val="00433209"/>
    <w:rsid w:val="00470311"/>
    <w:rsid w:val="0047192B"/>
    <w:rsid w:val="00476A38"/>
    <w:rsid w:val="004865E1"/>
    <w:rsid w:val="00490626"/>
    <w:rsid w:val="00492EBB"/>
    <w:rsid w:val="004A737F"/>
    <w:rsid w:val="004F5B85"/>
    <w:rsid w:val="005016A6"/>
    <w:rsid w:val="00523978"/>
    <w:rsid w:val="00527462"/>
    <w:rsid w:val="00534708"/>
    <w:rsid w:val="00547208"/>
    <w:rsid w:val="00572D9F"/>
    <w:rsid w:val="005A751B"/>
    <w:rsid w:val="005B094E"/>
    <w:rsid w:val="005E0AFF"/>
    <w:rsid w:val="006158DB"/>
    <w:rsid w:val="00622DCB"/>
    <w:rsid w:val="0065438D"/>
    <w:rsid w:val="0068155F"/>
    <w:rsid w:val="006937B8"/>
    <w:rsid w:val="006B46A4"/>
    <w:rsid w:val="006C0724"/>
    <w:rsid w:val="006D110F"/>
    <w:rsid w:val="007020BF"/>
    <w:rsid w:val="0070321B"/>
    <w:rsid w:val="00710505"/>
    <w:rsid w:val="00727EC5"/>
    <w:rsid w:val="00734814"/>
    <w:rsid w:val="007703F6"/>
    <w:rsid w:val="00775D8D"/>
    <w:rsid w:val="007A110A"/>
    <w:rsid w:val="007B4C3C"/>
    <w:rsid w:val="007C21BA"/>
    <w:rsid w:val="007C4639"/>
    <w:rsid w:val="007D399F"/>
    <w:rsid w:val="008129FB"/>
    <w:rsid w:val="008345A6"/>
    <w:rsid w:val="0086495E"/>
    <w:rsid w:val="00886C56"/>
    <w:rsid w:val="008929CA"/>
    <w:rsid w:val="008A3DD4"/>
    <w:rsid w:val="008A58C8"/>
    <w:rsid w:val="008B2BEB"/>
    <w:rsid w:val="008B35D3"/>
    <w:rsid w:val="008B45F8"/>
    <w:rsid w:val="008C325B"/>
    <w:rsid w:val="008E20D3"/>
    <w:rsid w:val="009009BD"/>
    <w:rsid w:val="009070B5"/>
    <w:rsid w:val="00917F30"/>
    <w:rsid w:val="009815A1"/>
    <w:rsid w:val="00992B54"/>
    <w:rsid w:val="00997C5F"/>
    <w:rsid w:val="009E4C17"/>
    <w:rsid w:val="009E5A45"/>
    <w:rsid w:val="009F25F1"/>
    <w:rsid w:val="009F7242"/>
    <w:rsid w:val="00A01879"/>
    <w:rsid w:val="00A07A34"/>
    <w:rsid w:val="00A16BE0"/>
    <w:rsid w:val="00A22F0A"/>
    <w:rsid w:val="00A32410"/>
    <w:rsid w:val="00A3267E"/>
    <w:rsid w:val="00A374FC"/>
    <w:rsid w:val="00A42368"/>
    <w:rsid w:val="00A47E57"/>
    <w:rsid w:val="00A66091"/>
    <w:rsid w:val="00A91447"/>
    <w:rsid w:val="00AA0813"/>
    <w:rsid w:val="00AB2A5D"/>
    <w:rsid w:val="00AD7A60"/>
    <w:rsid w:val="00AE54B1"/>
    <w:rsid w:val="00B25D48"/>
    <w:rsid w:val="00BA5703"/>
    <w:rsid w:val="00BA7024"/>
    <w:rsid w:val="00BB534C"/>
    <w:rsid w:val="00BC3C3A"/>
    <w:rsid w:val="00BE2DFF"/>
    <w:rsid w:val="00BF4C84"/>
    <w:rsid w:val="00C3345C"/>
    <w:rsid w:val="00C4621D"/>
    <w:rsid w:val="00C515B0"/>
    <w:rsid w:val="00C85D41"/>
    <w:rsid w:val="00C86F23"/>
    <w:rsid w:val="00CB0E74"/>
    <w:rsid w:val="00CE3D52"/>
    <w:rsid w:val="00CE4AAA"/>
    <w:rsid w:val="00D03F7A"/>
    <w:rsid w:val="00D05794"/>
    <w:rsid w:val="00D47CE7"/>
    <w:rsid w:val="00D50DAD"/>
    <w:rsid w:val="00D51C25"/>
    <w:rsid w:val="00D810F6"/>
    <w:rsid w:val="00D87B0F"/>
    <w:rsid w:val="00DA5A9C"/>
    <w:rsid w:val="00DD601E"/>
    <w:rsid w:val="00E3617D"/>
    <w:rsid w:val="00E73CEE"/>
    <w:rsid w:val="00E8535A"/>
    <w:rsid w:val="00E85D53"/>
    <w:rsid w:val="00E93E0F"/>
    <w:rsid w:val="00EA2F2D"/>
    <w:rsid w:val="00EB07A1"/>
    <w:rsid w:val="00ED04CB"/>
    <w:rsid w:val="00EF2EDC"/>
    <w:rsid w:val="00F15FE6"/>
    <w:rsid w:val="00F168B1"/>
    <w:rsid w:val="00F3640F"/>
    <w:rsid w:val="00F566D1"/>
    <w:rsid w:val="00F81010"/>
    <w:rsid w:val="00F83D9F"/>
    <w:rsid w:val="00FC01C3"/>
    <w:rsid w:val="00FC0FE2"/>
    <w:rsid w:val="00FC4D74"/>
    <w:rsid w:val="00FD27E2"/>
    <w:rsid w:val="00FD43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86F2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617D"/>
    <w:pPr>
      <w:ind w:left="720"/>
      <w:contextualSpacing/>
    </w:pPr>
  </w:style>
  <w:style w:type="character" w:styleId="Hyperlink">
    <w:name w:val="Hyperlink"/>
    <w:basedOn w:val="DefaultParagraphFont"/>
    <w:uiPriority w:val="99"/>
    <w:unhideWhenUsed/>
    <w:rsid w:val="006158D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84484988">
      <w:bodyDiv w:val="1"/>
      <w:marLeft w:val="0"/>
      <w:marRight w:val="0"/>
      <w:marTop w:val="0"/>
      <w:marBottom w:val="0"/>
      <w:divBdr>
        <w:top w:val="none" w:sz="0" w:space="0" w:color="auto"/>
        <w:left w:val="none" w:sz="0" w:space="0" w:color="auto"/>
        <w:bottom w:val="none" w:sz="0" w:space="0" w:color="auto"/>
        <w:right w:val="none" w:sz="0" w:space="0" w:color="auto"/>
      </w:divBdr>
      <w:divsChild>
        <w:div w:id="516044479">
          <w:marLeft w:val="0"/>
          <w:marRight w:val="0"/>
          <w:marTop w:val="0"/>
          <w:marBottom w:val="0"/>
          <w:divBdr>
            <w:top w:val="none" w:sz="0" w:space="0" w:color="auto"/>
            <w:left w:val="none" w:sz="0" w:space="0" w:color="auto"/>
            <w:bottom w:val="none" w:sz="0" w:space="0" w:color="auto"/>
            <w:right w:val="none" w:sz="0" w:space="0" w:color="auto"/>
          </w:divBdr>
        </w:div>
        <w:div w:id="1484618502">
          <w:marLeft w:val="0"/>
          <w:marRight w:val="0"/>
          <w:marTop w:val="0"/>
          <w:marBottom w:val="0"/>
          <w:divBdr>
            <w:top w:val="none" w:sz="0" w:space="0" w:color="auto"/>
            <w:left w:val="none" w:sz="0" w:space="0" w:color="auto"/>
            <w:bottom w:val="none" w:sz="0" w:space="0" w:color="auto"/>
            <w:right w:val="none" w:sz="0" w:space="0" w:color="auto"/>
          </w:divBdr>
        </w:div>
        <w:div w:id="1079475199">
          <w:marLeft w:val="0"/>
          <w:marRight w:val="0"/>
          <w:marTop w:val="0"/>
          <w:marBottom w:val="0"/>
          <w:divBdr>
            <w:top w:val="none" w:sz="0" w:space="0" w:color="auto"/>
            <w:left w:val="none" w:sz="0" w:space="0" w:color="auto"/>
            <w:bottom w:val="none" w:sz="0" w:space="0" w:color="auto"/>
            <w:right w:val="none" w:sz="0" w:space="0" w:color="auto"/>
          </w:divBdr>
        </w:div>
        <w:div w:id="370880874">
          <w:marLeft w:val="0"/>
          <w:marRight w:val="0"/>
          <w:marTop w:val="0"/>
          <w:marBottom w:val="0"/>
          <w:divBdr>
            <w:top w:val="none" w:sz="0" w:space="0" w:color="auto"/>
            <w:left w:val="none" w:sz="0" w:space="0" w:color="auto"/>
            <w:bottom w:val="none" w:sz="0" w:space="0" w:color="auto"/>
            <w:right w:val="none" w:sz="0" w:space="0" w:color="auto"/>
          </w:divBdr>
        </w:div>
        <w:div w:id="955676905">
          <w:marLeft w:val="0"/>
          <w:marRight w:val="0"/>
          <w:marTop w:val="0"/>
          <w:marBottom w:val="0"/>
          <w:divBdr>
            <w:top w:val="none" w:sz="0" w:space="0" w:color="auto"/>
            <w:left w:val="none" w:sz="0" w:space="0" w:color="auto"/>
            <w:bottom w:val="none" w:sz="0" w:space="0" w:color="auto"/>
            <w:right w:val="none" w:sz="0" w:space="0" w:color="auto"/>
          </w:divBdr>
        </w:div>
        <w:div w:id="514269374">
          <w:marLeft w:val="0"/>
          <w:marRight w:val="0"/>
          <w:marTop w:val="0"/>
          <w:marBottom w:val="0"/>
          <w:divBdr>
            <w:top w:val="none" w:sz="0" w:space="0" w:color="auto"/>
            <w:left w:val="none" w:sz="0" w:space="0" w:color="auto"/>
            <w:bottom w:val="none" w:sz="0" w:space="0" w:color="auto"/>
            <w:right w:val="none" w:sz="0" w:space="0" w:color="auto"/>
          </w:divBdr>
        </w:div>
        <w:div w:id="869227751">
          <w:marLeft w:val="0"/>
          <w:marRight w:val="0"/>
          <w:marTop w:val="0"/>
          <w:marBottom w:val="0"/>
          <w:divBdr>
            <w:top w:val="none" w:sz="0" w:space="0" w:color="auto"/>
            <w:left w:val="none" w:sz="0" w:space="0" w:color="auto"/>
            <w:bottom w:val="none" w:sz="0" w:space="0" w:color="auto"/>
            <w:right w:val="none" w:sz="0" w:space="0" w:color="auto"/>
          </w:divBdr>
        </w:div>
        <w:div w:id="106530029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Foss</dc:creator>
  <cp:lastModifiedBy>KMF</cp:lastModifiedBy>
  <cp:revision>4</cp:revision>
  <cp:lastPrinted>2017-01-09T22:33:00Z</cp:lastPrinted>
  <dcterms:created xsi:type="dcterms:W3CDTF">2017-10-03T17:17:00Z</dcterms:created>
  <dcterms:modified xsi:type="dcterms:W3CDTF">2017-10-03T17:32:00Z</dcterms:modified>
</cp:coreProperties>
</file>