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515F71" w:rsidP="00E3617D">
      <w:pPr>
        <w:spacing w:after="0" w:line="240" w:lineRule="auto"/>
        <w:jc w:val="center"/>
        <w:rPr>
          <w:b/>
          <w:sz w:val="24"/>
          <w:szCs w:val="24"/>
        </w:rPr>
      </w:pPr>
      <w:r>
        <w:rPr>
          <w:b/>
          <w:sz w:val="24"/>
          <w:szCs w:val="24"/>
        </w:rPr>
        <w:t>November 20</w:t>
      </w:r>
      <w:r w:rsidR="003A2611">
        <w:rPr>
          <w:b/>
          <w:sz w:val="24"/>
          <w:szCs w:val="24"/>
        </w:rPr>
        <w:t>, 2018</w:t>
      </w:r>
    </w:p>
    <w:p w:rsidR="005B094E" w:rsidRDefault="005B094E"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Pr>
          <w:sz w:val="24"/>
          <w:szCs w:val="24"/>
        </w:rPr>
        <w:t>Karen F</w:t>
      </w:r>
      <w:r w:rsidR="00992B54">
        <w:rPr>
          <w:sz w:val="24"/>
          <w:szCs w:val="24"/>
        </w:rPr>
        <w:t xml:space="preserve">, </w:t>
      </w:r>
      <w:r w:rsidR="003A2611">
        <w:rPr>
          <w:sz w:val="24"/>
          <w:szCs w:val="24"/>
        </w:rPr>
        <w:t>Dave S, Chip S</w:t>
      </w:r>
      <w:r w:rsidR="00A113DD">
        <w:rPr>
          <w:sz w:val="24"/>
          <w:szCs w:val="24"/>
        </w:rPr>
        <w:t>, Eric M</w:t>
      </w:r>
      <w:r w:rsidR="0028356E">
        <w:rPr>
          <w:sz w:val="24"/>
          <w:szCs w:val="24"/>
        </w:rPr>
        <w:t xml:space="preserve">, Chuck </w:t>
      </w:r>
      <w:proofErr w:type="spellStart"/>
      <w:r w:rsidR="0028356E">
        <w:rPr>
          <w:sz w:val="24"/>
          <w:szCs w:val="24"/>
        </w:rPr>
        <w:t>Lukasic</w:t>
      </w:r>
      <w:proofErr w:type="spellEnd"/>
      <w:r w:rsidR="0028356E">
        <w:rPr>
          <w:sz w:val="24"/>
          <w:szCs w:val="24"/>
        </w:rPr>
        <w:t xml:space="preserve"> (new member)</w:t>
      </w:r>
    </w:p>
    <w:p w:rsidR="00164D4C" w:rsidRDefault="00164D4C" w:rsidP="00E3617D">
      <w:pPr>
        <w:spacing w:after="0" w:line="240" w:lineRule="auto"/>
        <w:rPr>
          <w:sz w:val="24"/>
          <w:szCs w:val="24"/>
        </w:rPr>
      </w:pPr>
    </w:p>
    <w:p w:rsidR="00164D4C" w:rsidRDefault="00164D4C" w:rsidP="00E3617D">
      <w:pPr>
        <w:spacing w:after="0" w:line="240" w:lineRule="auto"/>
        <w:rPr>
          <w:sz w:val="24"/>
          <w:szCs w:val="24"/>
        </w:rPr>
      </w:pPr>
      <w:r>
        <w:rPr>
          <w:sz w:val="24"/>
          <w:szCs w:val="24"/>
        </w:rPr>
        <w:t xml:space="preserve">Since last meeting, Fitz and Dave inspected the Recycling Station lot and learned that most of </w:t>
      </w:r>
      <w:r w:rsidR="00EB13A2">
        <w:rPr>
          <w:sz w:val="24"/>
          <w:szCs w:val="24"/>
        </w:rPr>
        <w:t>the land</w:t>
      </w:r>
      <w:r>
        <w:rPr>
          <w:sz w:val="24"/>
          <w:szCs w:val="24"/>
        </w:rPr>
        <w:t xml:space="preserve"> is in flood plain.  Therefore, the cost of insuring solar panels would cancel out the benefits.  We concluded that we first need a viable site, and next we explore the financing possibilities.  Karen will contact Margo Connors (Sugar Hill Select Board) for information regarding Sugar Hill’s proposed tracker.</w:t>
      </w:r>
    </w:p>
    <w:p w:rsidR="00EB13A2" w:rsidRDefault="00EB13A2" w:rsidP="00E3617D">
      <w:pPr>
        <w:spacing w:after="0" w:line="240" w:lineRule="auto"/>
        <w:rPr>
          <w:sz w:val="24"/>
          <w:szCs w:val="24"/>
        </w:rPr>
      </w:pPr>
    </w:p>
    <w:p w:rsidR="00EB52B3" w:rsidRDefault="00D04C37" w:rsidP="00E3617D">
      <w:pPr>
        <w:spacing w:after="0" w:line="240" w:lineRule="auto"/>
        <w:rPr>
          <w:sz w:val="24"/>
          <w:szCs w:val="24"/>
        </w:rPr>
      </w:pPr>
      <w:r>
        <w:rPr>
          <w:sz w:val="24"/>
          <w:szCs w:val="24"/>
        </w:rPr>
        <w:t>Er</w:t>
      </w:r>
      <w:r w:rsidR="00EB52B3">
        <w:rPr>
          <w:sz w:val="24"/>
          <w:szCs w:val="24"/>
        </w:rPr>
        <w:t xml:space="preserve">ic has returned the Town Building Audit report that was done several years ago.  A lot of measures for the Town Hall have already been done; the Safety Services building was replaced; but the Town Garage still has a lot of problems.  </w:t>
      </w:r>
    </w:p>
    <w:p w:rsidR="00EB52B3" w:rsidRDefault="00EB52B3" w:rsidP="00E3617D">
      <w:pPr>
        <w:spacing w:after="0" w:line="240" w:lineRule="auto"/>
        <w:rPr>
          <w:sz w:val="24"/>
          <w:szCs w:val="24"/>
        </w:rPr>
      </w:pPr>
    </w:p>
    <w:p w:rsidR="00EB52B3" w:rsidRDefault="00DE74F0" w:rsidP="00E3617D">
      <w:pPr>
        <w:spacing w:after="0" w:line="240" w:lineRule="auto"/>
        <w:rPr>
          <w:sz w:val="24"/>
          <w:szCs w:val="24"/>
        </w:rPr>
      </w:pPr>
      <w:r>
        <w:rPr>
          <w:sz w:val="24"/>
          <w:szCs w:val="24"/>
        </w:rPr>
        <w:t xml:space="preserve">Jenny Monahan, secretary to Town Administrator, will take over the EPA Portfolio Manager </w:t>
      </w:r>
      <w:proofErr w:type="gramStart"/>
      <w:r>
        <w:rPr>
          <w:sz w:val="24"/>
          <w:szCs w:val="24"/>
        </w:rPr>
        <w:t>data</w:t>
      </w:r>
      <w:proofErr w:type="gramEnd"/>
      <w:r>
        <w:rPr>
          <w:sz w:val="24"/>
          <w:szCs w:val="24"/>
        </w:rPr>
        <w:t xml:space="preserve"> entry as of January 1, in order to build in a more permanent routine for tracking and using town energy information</w:t>
      </w:r>
      <w:r w:rsidR="000632A5">
        <w:rPr>
          <w:sz w:val="24"/>
          <w:szCs w:val="24"/>
        </w:rPr>
        <w:t xml:space="preserve">.  </w:t>
      </w:r>
    </w:p>
    <w:p w:rsidR="00307050" w:rsidRDefault="00307050" w:rsidP="00E3617D">
      <w:pPr>
        <w:spacing w:after="0" w:line="240" w:lineRule="auto"/>
        <w:rPr>
          <w:sz w:val="24"/>
          <w:szCs w:val="24"/>
        </w:rPr>
      </w:pPr>
    </w:p>
    <w:p w:rsidR="00307050" w:rsidRDefault="00EB13A2" w:rsidP="00E3617D">
      <w:pPr>
        <w:spacing w:after="0" w:line="240" w:lineRule="auto"/>
        <w:rPr>
          <w:sz w:val="24"/>
          <w:szCs w:val="24"/>
        </w:rPr>
      </w:pPr>
      <w:r>
        <w:rPr>
          <w:sz w:val="24"/>
          <w:szCs w:val="24"/>
        </w:rPr>
        <w:t>Ch</w:t>
      </w:r>
      <w:r w:rsidR="00307050">
        <w:rPr>
          <w:sz w:val="24"/>
          <w:szCs w:val="24"/>
        </w:rPr>
        <w:t>ip will contact Tony at Lafayette School to ask if they have replaced their lighting with LED, the “low hanging fruit” of conservation measures.</w:t>
      </w:r>
    </w:p>
    <w:p w:rsidR="00307050" w:rsidRDefault="00307050" w:rsidP="00E3617D">
      <w:pPr>
        <w:spacing w:after="0" w:line="240" w:lineRule="auto"/>
        <w:rPr>
          <w:sz w:val="24"/>
          <w:szCs w:val="24"/>
        </w:rPr>
      </w:pPr>
    </w:p>
    <w:p w:rsidR="00307050" w:rsidRDefault="00307050" w:rsidP="00E3617D">
      <w:pPr>
        <w:spacing w:after="0" w:line="240" w:lineRule="auto"/>
        <w:rPr>
          <w:sz w:val="24"/>
          <w:szCs w:val="24"/>
        </w:rPr>
      </w:pPr>
      <w:r>
        <w:rPr>
          <w:sz w:val="24"/>
          <w:szCs w:val="24"/>
        </w:rPr>
        <w:t>Fitz reported that the Littleton Energy Committee takes their EPA data and meets with town department heads.  Should we do likewise?  Department Heads should be accountable for the energy they use in their buildings and vehicles.  Eric will keep this in mind as the upcoming budget meetings get underway.</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r>
        <w:rPr>
          <w:sz w:val="24"/>
          <w:szCs w:val="24"/>
        </w:rPr>
        <w:t>Next meeting:  Dec 18, Tuesday, 4:30.</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w:t>
      </w:r>
      <w:proofErr w:type="gramStart"/>
      <w:r>
        <w:rPr>
          <w:sz w:val="24"/>
          <w:szCs w:val="24"/>
        </w:rPr>
        <w:t xml:space="preserve">at  </w:t>
      </w:r>
      <w:r w:rsidR="00D04C37">
        <w:rPr>
          <w:sz w:val="24"/>
          <w:szCs w:val="24"/>
        </w:rPr>
        <w:t>5:35</w:t>
      </w:r>
      <w:proofErr w:type="gramEnd"/>
      <w:r w:rsidR="00D04C37">
        <w:rPr>
          <w:sz w:val="24"/>
          <w:szCs w:val="24"/>
        </w:rPr>
        <w:t xml:space="preserve"> </w:t>
      </w:r>
      <w:r>
        <w:rPr>
          <w:sz w:val="24"/>
          <w:szCs w:val="24"/>
        </w:rPr>
        <w:t>pm.</w:t>
      </w:r>
      <w:r w:rsidR="009E6B7F">
        <w:rPr>
          <w:sz w:val="24"/>
          <w:szCs w:val="24"/>
        </w:rPr>
        <w:tab/>
      </w:r>
      <w:r w:rsidR="009E6B7F">
        <w:rPr>
          <w:sz w:val="24"/>
          <w:szCs w:val="24"/>
        </w:rPr>
        <w:tab/>
      </w:r>
      <w:r w:rsidR="009E6B7F">
        <w:rPr>
          <w:sz w:val="24"/>
          <w:szCs w:val="24"/>
        </w:rPr>
        <w:tab/>
        <w:t>Respectfully submitted – Karen Foss</w:t>
      </w:r>
    </w:p>
    <w:p w:rsidR="002B3AB6" w:rsidRDefault="005D1EB3" w:rsidP="00E3617D">
      <w:pPr>
        <w:spacing w:after="0" w:line="240" w:lineRule="auto"/>
        <w:rPr>
          <w:sz w:val="24"/>
          <w:szCs w:val="24"/>
        </w:rPr>
      </w:pPr>
      <w:r>
        <w:rPr>
          <w:sz w:val="24"/>
          <w:szCs w:val="24"/>
        </w:rPr>
        <w:tab/>
      </w:r>
    </w:p>
    <w:sectPr w:rsidR="002B3AB6"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32A5"/>
    <w:rsid w:val="00064984"/>
    <w:rsid w:val="000935CA"/>
    <w:rsid w:val="000A1AF0"/>
    <w:rsid w:val="000B43B5"/>
    <w:rsid w:val="000F25EE"/>
    <w:rsid w:val="001007D4"/>
    <w:rsid w:val="00101E4F"/>
    <w:rsid w:val="001034DA"/>
    <w:rsid w:val="001128FD"/>
    <w:rsid w:val="00130EBA"/>
    <w:rsid w:val="00154A33"/>
    <w:rsid w:val="001611F4"/>
    <w:rsid w:val="00164D4C"/>
    <w:rsid w:val="001731E0"/>
    <w:rsid w:val="00181E02"/>
    <w:rsid w:val="001960D1"/>
    <w:rsid w:val="001C334A"/>
    <w:rsid w:val="001C4E9E"/>
    <w:rsid w:val="001E076B"/>
    <w:rsid w:val="00204452"/>
    <w:rsid w:val="00221F78"/>
    <w:rsid w:val="00226F40"/>
    <w:rsid w:val="0023051D"/>
    <w:rsid w:val="002808C2"/>
    <w:rsid w:val="00282A72"/>
    <w:rsid w:val="0028356E"/>
    <w:rsid w:val="00284B28"/>
    <w:rsid w:val="00297748"/>
    <w:rsid w:val="002A198D"/>
    <w:rsid w:val="002B3AB6"/>
    <w:rsid w:val="002D46EF"/>
    <w:rsid w:val="002D6735"/>
    <w:rsid w:val="002D7F20"/>
    <w:rsid w:val="002F7E03"/>
    <w:rsid w:val="0030596A"/>
    <w:rsid w:val="00307050"/>
    <w:rsid w:val="00313822"/>
    <w:rsid w:val="00335492"/>
    <w:rsid w:val="0035046E"/>
    <w:rsid w:val="00387E6E"/>
    <w:rsid w:val="00392E06"/>
    <w:rsid w:val="003979B1"/>
    <w:rsid w:val="003A1BEA"/>
    <w:rsid w:val="003A2611"/>
    <w:rsid w:val="003D6C20"/>
    <w:rsid w:val="003E0AD4"/>
    <w:rsid w:val="003E6ED3"/>
    <w:rsid w:val="003F6AFE"/>
    <w:rsid w:val="00406DF8"/>
    <w:rsid w:val="00423848"/>
    <w:rsid w:val="00432648"/>
    <w:rsid w:val="00433209"/>
    <w:rsid w:val="0045638A"/>
    <w:rsid w:val="00463BA8"/>
    <w:rsid w:val="00470311"/>
    <w:rsid w:val="0047192B"/>
    <w:rsid w:val="00476A38"/>
    <w:rsid w:val="004865E1"/>
    <w:rsid w:val="00490626"/>
    <w:rsid w:val="00492EBB"/>
    <w:rsid w:val="004A5F8C"/>
    <w:rsid w:val="004A737F"/>
    <w:rsid w:val="004C33B4"/>
    <w:rsid w:val="004F5B85"/>
    <w:rsid w:val="005016A6"/>
    <w:rsid w:val="00515F71"/>
    <w:rsid w:val="00523978"/>
    <w:rsid w:val="00527462"/>
    <w:rsid w:val="00534708"/>
    <w:rsid w:val="00547208"/>
    <w:rsid w:val="00572D9F"/>
    <w:rsid w:val="00583FC9"/>
    <w:rsid w:val="005A22DC"/>
    <w:rsid w:val="005A751B"/>
    <w:rsid w:val="005B094E"/>
    <w:rsid w:val="005D1300"/>
    <w:rsid w:val="005D1EB3"/>
    <w:rsid w:val="005D5B01"/>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901B7"/>
    <w:rsid w:val="00797B40"/>
    <w:rsid w:val="007A110A"/>
    <w:rsid w:val="007B4C3C"/>
    <w:rsid w:val="007C21BA"/>
    <w:rsid w:val="007C4639"/>
    <w:rsid w:val="007C6036"/>
    <w:rsid w:val="007D399F"/>
    <w:rsid w:val="008129FB"/>
    <w:rsid w:val="00815CF5"/>
    <w:rsid w:val="00820C1F"/>
    <w:rsid w:val="008345A6"/>
    <w:rsid w:val="00834AB2"/>
    <w:rsid w:val="008425C4"/>
    <w:rsid w:val="0086495E"/>
    <w:rsid w:val="00886C56"/>
    <w:rsid w:val="008929CA"/>
    <w:rsid w:val="00893055"/>
    <w:rsid w:val="008A3DD4"/>
    <w:rsid w:val="008A58C8"/>
    <w:rsid w:val="008A6A5D"/>
    <w:rsid w:val="008B2BEB"/>
    <w:rsid w:val="008B35D3"/>
    <w:rsid w:val="008B45F8"/>
    <w:rsid w:val="008C325B"/>
    <w:rsid w:val="008C4693"/>
    <w:rsid w:val="008E20D3"/>
    <w:rsid w:val="009009BD"/>
    <w:rsid w:val="009070B5"/>
    <w:rsid w:val="00917F30"/>
    <w:rsid w:val="00922E3C"/>
    <w:rsid w:val="009815A1"/>
    <w:rsid w:val="00992B54"/>
    <w:rsid w:val="00997C5F"/>
    <w:rsid w:val="009E4C17"/>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E474D"/>
    <w:rsid w:val="00BF4C84"/>
    <w:rsid w:val="00C3345C"/>
    <w:rsid w:val="00C4621D"/>
    <w:rsid w:val="00C515B0"/>
    <w:rsid w:val="00C85D41"/>
    <w:rsid w:val="00C86F23"/>
    <w:rsid w:val="00CB0E74"/>
    <w:rsid w:val="00CE3D52"/>
    <w:rsid w:val="00CE4AAA"/>
    <w:rsid w:val="00D03F7A"/>
    <w:rsid w:val="00D04C37"/>
    <w:rsid w:val="00D05794"/>
    <w:rsid w:val="00D3195C"/>
    <w:rsid w:val="00D4488B"/>
    <w:rsid w:val="00D47CE7"/>
    <w:rsid w:val="00D50DAD"/>
    <w:rsid w:val="00D51C25"/>
    <w:rsid w:val="00D63B0F"/>
    <w:rsid w:val="00D810F6"/>
    <w:rsid w:val="00D81203"/>
    <w:rsid w:val="00D87B0F"/>
    <w:rsid w:val="00DA5A9C"/>
    <w:rsid w:val="00DD601E"/>
    <w:rsid w:val="00DE74F0"/>
    <w:rsid w:val="00E3617D"/>
    <w:rsid w:val="00E62911"/>
    <w:rsid w:val="00E73CEE"/>
    <w:rsid w:val="00E8535A"/>
    <w:rsid w:val="00E85D53"/>
    <w:rsid w:val="00E93E0F"/>
    <w:rsid w:val="00EA2F2D"/>
    <w:rsid w:val="00EB07A1"/>
    <w:rsid w:val="00EB13A2"/>
    <w:rsid w:val="00EB52B3"/>
    <w:rsid w:val="00ED04CB"/>
    <w:rsid w:val="00ED323B"/>
    <w:rsid w:val="00EE751A"/>
    <w:rsid w:val="00EF2190"/>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10</cp:revision>
  <cp:lastPrinted>2017-01-09T22:33:00Z</cp:lastPrinted>
  <dcterms:created xsi:type="dcterms:W3CDTF">2018-11-21T20:45:00Z</dcterms:created>
  <dcterms:modified xsi:type="dcterms:W3CDTF">2018-11-27T13:54:00Z</dcterms:modified>
</cp:coreProperties>
</file>